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79141" w14:textId="77777777" w:rsidR="009741CD" w:rsidRPr="002C392A" w:rsidRDefault="00000000">
      <w:pPr>
        <w:pStyle w:val="Heading2"/>
        <w:rPr>
          <w:b/>
          <w:bCs/>
          <w:color w:val="236783"/>
          <w:sz w:val="36"/>
          <w:szCs w:val="36"/>
        </w:rPr>
      </w:pPr>
      <w:r w:rsidRPr="002C392A">
        <w:rPr>
          <w:b/>
          <w:bCs/>
          <w:color w:val="236783"/>
          <w:sz w:val="36"/>
          <w:szCs w:val="36"/>
        </w:rPr>
        <w:t>Self-Assessment Tool for Impact Workforce</w:t>
      </w:r>
    </w:p>
    <w:p w14:paraId="782C53CF" w14:textId="77777777" w:rsidR="009741CD" w:rsidRDefault="00000000">
      <w:pPr>
        <w:pStyle w:val="Heading2"/>
        <w:spacing w:before="0" w:after="0"/>
        <w:rPr>
          <w:rFonts w:ascii="Times New Roman" w:eastAsia="Times New Roman" w:hAnsi="Times New Roman" w:cs="Times New Roman"/>
          <w:sz w:val="24"/>
          <w:szCs w:val="24"/>
        </w:rPr>
      </w:pPr>
      <w:bookmarkStart w:id="0" w:name="_j2fzwou6t040" w:colFirst="0" w:colLast="0"/>
      <w:bookmarkEnd w:id="0"/>
      <w:r>
        <w:rPr>
          <w:rFonts w:ascii="Times New Roman" w:eastAsia="Times New Roman" w:hAnsi="Times New Roman" w:cs="Times New Roman"/>
          <w:sz w:val="24"/>
          <w:szCs w:val="24"/>
        </w:rPr>
        <w:t xml:space="preserve"> </w:t>
      </w:r>
    </w:p>
    <w:p w14:paraId="57982D4D" w14:textId="77777777" w:rsidR="009741CD" w:rsidRDefault="00000000">
      <w:pPr>
        <w:shd w:val="clear" w:color="auto" w:fill="FFFFFF"/>
        <w:spacing w:line="288" w:lineRule="auto"/>
        <w:ind w:right="-40"/>
      </w:pPr>
      <w:r>
        <w:t xml:space="preserve">This self-assessment contains a series of questions related to your organization's adoption and integration of best practices in impact workforce programming, practices, and systems. These are industry-recognized best practices that focus on recruiting residents of economically under-resourced geographies to fill quality jobs connected to career pathways with opportunities to </w:t>
      </w:r>
      <w:proofErr w:type="gramStart"/>
      <w:r>
        <w:t>rise up</w:t>
      </w:r>
      <w:proofErr w:type="gramEnd"/>
      <w:r>
        <w:t xml:space="preserve"> in the organization and gain financial stability.</w:t>
      </w:r>
    </w:p>
    <w:p w14:paraId="040EBB9E" w14:textId="77777777" w:rsidR="009741CD" w:rsidRDefault="009741CD">
      <w:pPr>
        <w:shd w:val="clear" w:color="auto" w:fill="FFFFFF"/>
        <w:spacing w:line="288" w:lineRule="auto"/>
        <w:ind w:right="-40"/>
      </w:pPr>
    </w:p>
    <w:p w14:paraId="44404B4E" w14:textId="77777777" w:rsidR="009741CD" w:rsidRDefault="00000000">
      <w:pPr>
        <w:shd w:val="clear" w:color="auto" w:fill="FFFFFF"/>
        <w:spacing w:line="288" w:lineRule="auto"/>
        <w:ind w:right="-40"/>
      </w:pPr>
      <w:r>
        <w:t xml:space="preserve">A comprehensive impact workforce strategy has two components: outside-in and inside-up. Intentional, outside-in strategies prepare </w:t>
      </w:r>
      <w:proofErr w:type="gramStart"/>
      <w:r>
        <w:t>local residents</w:t>
      </w:r>
      <w:proofErr w:type="gramEnd"/>
      <w:r>
        <w:t xml:space="preserve"> experiencing barriers to employment for high-demand jobs at the health system through training and </w:t>
      </w:r>
      <w:proofErr w:type="gramStart"/>
      <w:r>
        <w:t>skills development, and</w:t>
      </w:r>
      <w:proofErr w:type="gramEnd"/>
      <w:r>
        <w:t xml:space="preserve"> then provide specific entry points for these candidates. Inside-up strategies connect these new hires and other incumbent entry-level employees to clear pathways for career advancement within the institution. These strategies are complemented by policies that facilitate equitable advancement and provide benefits that help lower-wage employees achieve the financial security needed to maintain good health and live fuller lives. </w:t>
      </w:r>
    </w:p>
    <w:p w14:paraId="7195BDEF" w14:textId="77777777" w:rsidR="009741CD" w:rsidRDefault="009741CD">
      <w:pPr>
        <w:shd w:val="clear" w:color="auto" w:fill="FFFFFF"/>
        <w:spacing w:line="288" w:lineRule="auto"/>
        <w:ind w:right="-40"/>
      </w:pPr>
    </w:p>
    <w:p w14:paraId="18A4686C" w14:textId="77777777" w:rsidR="009741CD" w:rsidRDefault="00000000">
      <w:pPr>
        <w:shd w:val="clear" w:color="auto" w:fill="FFFFFF"/>
        <w:spacing w:line="288" w:lineRule="auto"/>
        <w:ind w:right="-40"/>
      </w:pPr>
      <w:r>
        <w:t xml:space="preserve">Your responses to this form can act as a guide to create an action plan for your impact workforce efforts by helping you set goals and priorities and identify the next steps necessary for success.  </w:t>
      </w:r>
    </w:p>
    <w:p w14:paraId="7646AE9A" w14:textId="77777777" w:rsidR="009741CD" w:rsidRDefault="00000000">
      <w:pPr>
        <w:spacing w:line="280" w:lineRule="auto"/>
        <w:ind w:left="20" w:firstLine="20"/>
      </w:pPr>
      <w:r>
        <w:t xml:space="preserve"> </w:t>
      </w:r>
    </w:p>
    <w:p w14:paraId="10A55311" w14:textId="77777777" w:rsidR="009741CD" w:rsidRPr="002C392A" w:rsidRDefault="00000000">
      <w:pPr>
        <w:shd w:val="clear" w:color="auto" w:fill="FFFFFF"/>
        <w:spacing w:line="288" w:lineRule="auto"/>
        <w:rPr>
          <w:b/>
          <w:bCs/>
          <w:color w:val="236783"/>
          <w:sz w:val="24"/>
          <w:szCs w:val="24"/>
        </w:rPr>
      </w:pPr>
      <w:r w:rsidRPr="002C392A">
        <w:rPr>
          <w:color w:val="236783"/>
          <w:sz w:val="2"/>
          <w:szCs w:val="2"/>
        </w:rPr>
        <w:br/>
      </w:r>
      <w:r w:rsidRPr="002C392A">
        <w:rPr>
          <w:color w:val="236783"/>
          <w:sz w:val="2"/>
          <w:szCs w:val="2"/>
        </w:rPr>
        <w:br/>
      </w:r>
      <w:r w:rsidRPr="002C392A">
        <w:rPr>
          <w:b/>
          <w:bCs/>
          <w:color w:val="236783"/>
          <w:sz w:val="24"/>
          <w:szCs w:val="24"/>
        </w:rPr>
        <w:t>Staffing and Interdepartmental Infrastructure</w:t>
      </w:r>
    </w:p>
    <w:p w14:paraId="31707617" w14:textId="77777777" w:rsidR="009741CD" w:rsidRDefault="00000000">
      <w:pPr>
        <w:shd w:val="clear" w:color="auto" w:fill="FFFFFF"/>
        <w:spacing w:line="288" w:lineRule="auto"/>
      </w:pPr>
      <w:r>
        <w:t xml:space="preserve">The success of a comprehensive impact-workforce effort crosses many departments. Staff from multiple areas of human resources (especially talent acquisition), community engagement, and equity and inclusion departments often play key roles. Compensation and total rewards staff may need to be engaged to shift payroll practices and analyze benefits offerings. A best practice is to foster collaboration between departments and establish KPIs </w:t>
      </w:r>
      <w:proofErr w:type="gramStart"/>
      <w:r>
        <w:t>in order to</w:t>
      </w:r>
      <w:proofErr w:type="gramEnd"/>
      <w:r>
        <w:t xml:space="preserve"> create organizational accountability.</w:t>
      </w:r>
    </w:p>
    <w:p w14:paraId="426F0BB3" w14:textId="77777777" w:rsidR="009741CD" w:rsidRDefault="009741CD">
      <w:pPr>
        <w:spacing w:before="120" w:after="60"/>
        <w:rPr>
          <w:sz w:val="12"/>
          <w:szCs w:val="12"/>
        </w:rPr>
      </w:pPr>
    </w:p>
    <w:tbl>
      <w:tblPr>
        <w:tblStyle w:val="a"/>
        <w:tblW w:w="966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2761"/>
        <w:gridCol w:w="1425"/>
        <w:gridCol w:w="1560"/>
        <w:gridCol w:w="1256"/>
        <w:gridCol w:w="1008"/>
        <w:gridCol w:w="1650"/>
      </w:tblGrid>
      <w:tr w:rsidR="009741CD" w14:paraId="602825CD" w14:textId="77777777" w:rsidTr="001A33FA">
        <w:trPr>
          <w:trHeight w:val="1688"/>
        </w:trPr>
        <w:tc>
          <w:tcPr>
            <w:tcW w:w="2761" w:type="dxa"/>
            <w:tcBorders>
              <w:top w:val="single" w:sz="6" w:space="0" w:color="BFBFBF"/>
              <w:left w:val="single" w:sz="6" w:space="0" w:color="BFBFBF"/>
              <w:bottom w:val="single" w:sz="6" w:space="0" w:color="BFBFBF"/>
              <w:right w:val="single" w:sz="6" w:space="0" w:color="BFBFBF"/>
            </w:tcBorders>
            <w:shd w:val="clear" w:color="auto" w:fill="82B8D0"/>
            <w:tcMar>
              <w:top w:w="40" w:type="dxa"/>
              <w:left w:w="20" w:type="dxa"/>
              <w:bottom w:w="40" w:type="dxa"/>
              <w:right w:w="20" w:type="dxa"/>
            </w:tcMar>
          </w:tcPr>
          <w:p w14:paraId="3920A679" w14:textId="77777777" w:rsidR="009741CD" w:rsidRDefault="00000000">
            <w:pPr>
              <w:jc w:val="center"/>
              <w:rPr>
                <w:sz w:val="20"/>
                <w:szCs w:val="20"/>
              </w:rPr>
            </w:pPr>
            <w:r>
              <w:rPr>
                <w:sz w:val="20"/>
                <w:szCs w:val="20"/>
              </w:rPr>
              <w:t xml:space="preserve"> </w:t>
            </w:r>
          </w:p>
        </w:tc>
        <w:tc>
          <w:tcPr>
            <w:tcW w:w="1425"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349F3EA2" w14:textId="77777777" w:rsidR="009741CD" w:rsidRDefault="00000000">
            <w:pPr>
              <w:jc w:val="center"/>
              <w:rPr>
                <w:sz w:val="20"/>
                <w:szCs w:val="20"/>
              </w:rPr>
            </w:pPr>
            <w:r>
              <w:rPr>
                <w:sz w:val="20"/>
                <w:szCs w:val="20"/>
              </w:rPr>
              <w:t>Yes, embedded in institutional priorities and strategies</w:t>
            </w:r>
          </w:p>
        </w:tc>
        <w:tc>
          <w:tcPr>
            <w:tcW w:w="156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5C329C0D" w14:textId="77777777" w:rsidR="009741CD" w:rsidRDefault="00000000">
            <w:pPr>
              <w:jc w:val="center"/>
              <w:rPr>
                <w:sz w:val="20"/>
                <w:szCs w:val="20"/>
              </w:rPr>
            </w:pPr>
            <w:r>
              <w:rPr>
                <w:sz w:val="20"/>
                <w:szCs w:val="20"/>
              </w:rPr>
              <w:t>Yes, but limited, not fully developed</w:t>
            </w:r>
          </w:p>
        </w:tc>
        <w:tc>
          <w:tcPr>
            <w:tcW w:w="1256"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1C997857" w14:textId="77777777" w:rsidR="009741CD" w:rsidRDefault="00000000">
            <w:pPr>
              <w:jc w:val="center"/>
              <w:rPr>
                <w:sz w:val="20"/>
                <w:szCs w:val="20"/>
              </w:rPr>
            </w:pPr>
            <w:r>
              <w:rPr>
                <w:sz w:val="20"/>
                <w:szCs w:val="20"/>
              </w:rPr>
              <w:t>Thinking about it, in planning stages, or about to launch</w:t>
            </w:r>
          </w:p>
        </w:tc>
        <w:tc>
          <w:tcPr>
            <w:tcW w:w="1008"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46AA5E5F" w14:textId="77777777" w:rsidR="009741CD" w:rsidRDefault="00000000">
            <w:pPr>
              <w:jc w:val="center"/>
              <w:rPr>
                <w:sz w:val="20"/>
                <w:szCs w:val="20"/>
              </w:rPr>
            </w:pPr>
            <w:r>
              <w:rPr>
                <w:sz w:val="20"/>
                <w:szCs w:val="20"/>
              </w:rPr>
              <w:t>No</w:t>
            </w:r>
          </w:p>
        </w:tc>
        <w:tc>
          <w:tcPr>
            <w:tcW w:w="165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10F34844" w14:textId="77777777" w:rsidR="009741CD" w:rsidRDefault="00000000">
            <w:pPr>
              <w:jc w:val="center"/>
              <w:rPr>
                <w:sz w:val="20"/>
                <w:szCs w:val="20"/>
              </w:rPr>
            </w:pPr>
            <w:r>
              <w:rPr>
                <w:sz w:val="20"/>
                <w:szCs w:val="20"/>
              </w:rPr>
              <w:t>Unknown, action needed to determine</w:t>
            </w:r>
          </w:p>
        </w:tc>
      </w:tr>
      <w:tr w:rsidR="002C392A" w14:paraId="5B8D3A40" w14:textId="77777777" w:rsidTr="002C392A">
        <w:trPr>
          <w:trHeight w:val="82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7F3F2626" w14:textId="77777777" w:rsidR="002C392A" w:rsidRDefault="002C392A" w:rsidP="002C392A">
            <w:pPr>
              <w:rPr>
                <w:sz w:val="20"/>
                <w:szCs w:val="20"/>
              </w:rPr>
            </w:pPr>
            <w:r>
              <w:rPr>
                <w:sz w:val="20"/>
                <w:szCs w:val="20"/>
              </w:rPr>
              <w:t>Has your organization secured executive leaders’ support and sponsorship?</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34A78999" w14:textId="5023149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1A568DEC" w14:textId="6EEA3243" w:rsidR="002C392A" w:rsidRP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ed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058F5A53" w14:textId="24BCB8CD"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6788CF7B" w14:textId="64B47B3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068C9DC5" w14:textId="213D4E9D"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1A33FA" w14:paraId="3E09BD4E" w14:textId="77777777" w:rsidTr="001A33FA">
        <w:trPr>
          <w:trHeight w:val="82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54007F1E" w14:textId="77777777" w:rsidR="001A33FA" w:rsidRDefault="001A33FA" w:rsidP="001A33FA">
            <w:pPr>
              <w:rPr>
                <w:sz w:val="20"/>
                <w:szCs w:val="20"/>
              </w:rPr>
            </w:pPr>
            <w:r>
              <w:rPr>
                <w:sz w:val="20"/>
                <w:szCs w:val="20"/>
              </w:rPr>
              <w:lastRenderedPageBreak/>
              <w:t>Has your organization secured human resources leaders’ support and sponsorship?</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321981E2" w14:textId="3C5C5A99"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179888BB" w14:textId="4A7F7509"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ed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51C2284D" w14:textId="5449412E"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2090FEEC" w14:textId="20B56563"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75905B41" w14:textId="048DB7E2"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1A33FA" w14:paraId="6536A2E6" w14:textId="77777777" w:rsidTr="001A33FA">
        <w:trPr>
          <w:trHeight w:val="130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16B03A5F" w14:textId="77777777" w:rsidR="001A33FA" w:rsidRDefault="001A33FA" w:rsidP="001A33FA">
            <w:pPr>
              <w:rPr>
                <w:sz w:val="20"/>
                <w:szCs w:val="20"/>
              </w:rPr>
            </w:pPr>
            <w:r>
              <w:rPr>
                <w:sz w:val="20"/>
                <w:szCs w:val="20"/>
              </w:rPr>
              <w:t>Does your HR department partner with other department directors and hiring managers to implement intentional, outside-in pathway programs?</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01BC0A9C" w14:textId="056CE00B"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25EFA9B6" w14:textId="5583BBD3"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764E76F2" w14:textId="009C670B"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3B360BDD" w14:textId="59C565C3"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2371F0FB" w14:textId="4C7BD6E8"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1A33FA" w14:paraId="5D989420" w14:textId="77777777" w:rsidTr="001A33FA">
        <w:trPr>
          <w:trHeight w:val="202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7C1449F6" w14:textId="77777777" w:rsidR="001A33FA" w:rsidRDefault="001A33FA" w:rsidP="001A33FA">
            <w:pPr>
              <w:rPr>
                <w:sz w:val="20"/>
                <w:szCs w:val="20"/>
              </w:rPr>
            </w:pPr>
            <w:r>
              <w:rPr>
                <w:sz w:val="20"/>
                <w:szCs w:val="20"/>
              </w:rPr>
              <w:t>Does your organization foster collaboration between HR, talent acquisition, community health/engagement, total rewards, and equity and inclusion departments for impact workforce programs?</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31665E99" w14:textId="2EE01BE5"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3F47F391" w14:textId="60DBC912"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4657CF4D" w14:textId="078190C4"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31B89DB5" w14:textId="32C3EECA"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1286EF57" w14:textId="760D900E" w:rsidR="001A33FA" w:rsidRDefault="001A33FA" w:rsidP="001A33F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58B8F3FA" w14:textId="77777777" w:rsidTr="001A33FA">
        <w:trPr>
          <w:trHeight w:val="178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41778051" w14:textId="77777777" w:rsidR="002C392A" w:rsidRDefault="002C392A" w:rsidP="002C392A">
            <w:pPr>
              <w:rPr>
                <w:sz w:val="20"/>
                <w:szCs w:val="20"/>
              </w:rPr>
            </w:pPr>
            <w:r>
              <w:rPr>
                <w:sz w:val="20"/>
                <w:szCs w:val="20"/>
              </w:rPr>
              <w:t>Has your organization taken steps to ensure the focus population’s voice is heard and contributes to the development and implementation of impact workforce programs?</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20828476" w14:textId="7C48D8FE"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4A205EF6" w14:textId="12516920"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56E7D0C4" w14:textId="603A02A3"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1640E166" w14:textId="6142CF92"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5213B2A3" w14:textId="44DCC6C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6B2EEDC1" w14:textId="77777777" w:rsidTr="001A33FA">
        <w:trPr>
          <w:trHeight w:val="154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4A7492B7" w14:textId="77777777" w:rsidR="002C392A" w:rsidRDefault="002C392A" w:rsidP="002C392A">
            <w:pPr>
              <w:rPr>
                <w:sz w:val="20"/>
                <w:szCs w:val="20"/>
              </w:rPr>
            </w:pPr>
            <w:r>
              <w:rPr>
                <w:sz w:val="20"/>
                <w:szCs w:val="20"/>
              </w:rPr>
              <w:t>Has your organization examined its policies, practices, and culture to determine the extent to which those promote accessibility and inclusion for all?</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752D4899" w14:textId="2C8E1679"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654718C8" w14:textId="568AE62C"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738E8C97" w14:textId="70DB8569"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3EB47830" w14:textId="20274AB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2C73A287" w14:textId="589C8721"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1A80D342" w14:textId="77777777" w:rsidTr="001A33FA">
        <w:trPr>
          <w:trHeight w:val="154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026407B8" w14:textId="77777777" w:rsidR="002C392A" w:rsidRDefault="002C392A" w:rsidP="002C392A">
            <w:pPr>
              <w:rPr>
                <w:sz w:val="20"/>
                <w:szCs w:val="20"/>
              </w:rPr>
            </w:pPr>
            <w:r>
              <w:rPr>
                <w:sz w:val="20"/>
                <w:szCs w:val="20"/>
              </w:rPr>
              <w:t>Does your organization educate supervisors about more inclusive professional development and promotion, focusing on competencies and skills needed to be successful?</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5288C209" w14:textId="7350126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6388A2D8" w14:textId="509A1379"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0BDC2591" w14:textId="4671C97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1799F123" w14:textId="5CDF396B"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07C48DCE" w14:textId="7ECFC42C"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51BC24E4" w14:textId="77777777" w:rsidTr="001A33FA">
        <w:trPr>
          <w:trHeight w:val="202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5B354006" w14:textId="77777777" w:rsidR="002C392A" w:rsidRDefault="002C392A" w:rsidP="002C392A">
            <w:pPr>
              <w:rPr>
                <w:sz w:val="20"/>
                <w:szCs w:val="20"/>
              </w:rPr>
            </w:pPr>
            <w:r>
              <w:rPr>
                <w:sz w:val="20"/>
                <w:szCs w:val="20"/>
              </w:rPr>
              <w:t>Are your organization’s internal government relations and/or policy-advocacy teams connected to the impact workforce strategy to advance a policy agenda that could accelerate workforce development?</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24E61719" w14:textId="09BCA904"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2A10E9A8" w14:textId="6F1E5304"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65E0A81F" w14:textId="00B237ED"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769EA226" w14:textId="4AFD073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3EBF736E" w14:textId="797FD631"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015EC0EC" w14:textId="77777777" w:rsidTr="001A33FA">
        <w:trPr>
          <w:trHeight w:val="82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39E0282E" w14:textId="77777777" w:rsidR="002C392A" w:rsidRDefault="002C392A" w:rsidP="002C392A">
            <w:pPr>
              <w:rPr>
                <w:sz w:val="20"/>
                <w:szCs w:val="20"/>
              </w:rPr>
            </w:pPr>
            <w:r>
              <w:rPr>
                <w:sz w:val="20"/>
                <w:szCs w:val="20"/>
              </w:rPr>
              <w:lastRenderedPageBreak/>
              <w:t>Does your organization have dedicated FTEs for impact workforce implementation?</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67722F05" w14:textId="64EAA7D6"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2282C981" w14:textId="3B037F9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0E7928EA" w14:textId="66244D48"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592364AF" w14:textId="6CACF6BF"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3DDA78F2" w14:textId="3572A52C"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65829605" w14:textId="77777777" w:rsidTr="001A33FA">
        <w:trPr>
          <w:trHeight w:val="130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2B1BCB84" w14:textId="77777777" w:rsidR="002C392A" w:rsidRDefault="002C392A" w:rsidP="002C392A">
            <w:pPr>
              <w:rPr>
                <w:sz w:val="20"/>
                <w:szCs w:val="20"/>
              </w:rPr>
            </w:pPr>
            <w:r>
              <w:rPr>
                <w:sz w:val="20"/>
                <w:szCs w:val="20"/>
              </w:rPr>
              <w:t>Does your organization have full- or part-time recruiter(s) dedicated to interfacing with impact-workforce community partnerships?</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645B601E" w14:textId="0A866270"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20834A16" w14:textId="6F8F1E16"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67BDEE6E" w14:textId="7DFD57A2"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7C70D3E4" w14:textId="5F369A06"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0F7DBB2E" w14:textId="718A7692"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4B7CD31E" w14:textId="77777777" w:rsidTr="001A33FA">
        <w:trPr>
          <w:trHeight w:val="64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5DC23480" w14:textId="77777777" w:rsidR="002C392A" w:rsidRDefault="002C392A" w:rsidP="002C392A">
            <w:pPr>
              <w:rPr>
                <w:sz w:val="20"/>
                <w:szCs w:val="20"/>
              </w:rPr>
            </w:pPr>
            <w:r>
              <w:rPr>
                <w:sz w:val="20"/>
                <w:szCs w:val="20"/>
              </w:rPr>
              <w:t>Does your organization have a full- or part-time career coach?</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7E6507E9" w14:textId="0C72857B"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04ED67B0" w14:textId="2369C7F9"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22AF8FF3" w14:textId="480DD543"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44321BEB" w14:textId="0E17535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5165DA84" w14:textId="7D0014ED"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557C1DC0" w14:textId="77777777" w:rsidTr="001A33FA">
        <w:trPr>
          <w:trHeight w:val="1065"/>
        </w:trPr>
        <w:tc>
          <w:tcPr>
            <w:tcW w:w="276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0EBC0596" w14:textId="77777777" w:rsidR="002C392A" w:rsidRDefault="002C392A" w:rsidP="002C392A">
            <w:pPr>
              <w:rPr>
                <w:sz w:val="20"/>
                <w:szCs w:val="20"/>
              </w:rPr>
            </w:pPr>
            <w:r>
              <w:rPr>
                <w:sz w:val="20"/>
                <w:szCs w:val="20"/>
              </w:rPr>
              <w:t>Has your organization established annual KPIs and cascaded them appropriately to implementing staff?</w:t>
            </w:r>
          </w:p>
        </w:tc>
        <w:tc>
          <w:tcPr>
            <w:tcW w:w="1425" w:type="dxa"/>
            <w:tcBorders>
              <w:top w:val="nil"/>
              <w:left w:val="nil"/>
              <w:bottom w:val="single" w:sz="6" w:space="0" w:color="BFBFBF"/>
              <w:right w:val="single" w:sz="6" w:space="0" w:color="BFBFBF"/>
            </w:tcBorders>
            <w:tcMar>
              <w:top w:w="40" w:type="dxa"/>
              <w:left w:w="20" w:type="dxa"/>
              <w:bottom w:w="40" w:type="dxa"/>
              <w:right w:w="20" w:type="dxa"/>
            </w:tcMar>
          </w:tcPr>
          <w:p w14:paraId="5E2EFD3E" w14:textId="4BB74B1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60" w:type="dxa"/>
            <w:tcBorders>
              <w:top w:val="nil"/>
              <w:left w:val="nil"/>
              <w:bottom w:val="single" w:sz="6" w:space="0" w:color="BFBFBF"/>
              <w:right w:val="single" w:sz="6" w:space="0" w:color="BFBFBF"/>
            </w:tcBorders>
            <w:tcMar>
              <w:top w:w="40" w:type="dxa"/>
              <w:left w:w="20" w:type="dxa"/>
              <w:bottom w:w="40" w:type="dxa"/>
              <w:right w:w="20" w:type="dxa"/>
            </w:tcMar>
          </w:tcPr>
          <w:p w14:paraId="4BB624BD" w14:textId="1423BF43"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56" w:type="dxa"/>
            <w:tcBorders>
              <w:top w:val="nil"/>
              <w:left w:val="nil"/>
              <w:bottom w:val="single" w:sz="6" w:space="0" w:color="BFBFBF"/>
              <w:right w:val="single" w:sz="6" w:space="0" w:color="BFBFBF"/>
            </w:tcBorders>
            <w:tcMar>
              <w:top w:w="40" w:type="dxa"/>
              <w:left w:w="20" w:type="dxa"/>
              <w:bottom w:w="40" w:type="dxa"/>
              <w:right w:w="20" w:type="dxa"/>
            </w:tcMar>
          </w:tcPr>
          <w:p w14:paraId="25AC521C" w14:textId="0B3139D4"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08" w:type="dxa"/>
            <w:tcBorders>
              <w:top w:val="nil"/>
              <w:left w:val="nil"/>
              <w:bottom w:val="single" w:sz="6" w:space="0" w:color="BFBFBF"/>
              <w:right w:val="single" w:sz="6" w:space="0" w:color="BFBFBF"/>
            </w:tcBorders>
            <w:tcMar>
              <w:top w:w="40" w:type="dxa"/>
              <w:left w:w="20" w:type="dxa"/>
              <w:bottom w:w="40" w:type="dxa"/>
              <w:right w:w="20" w:type="dxa"/>
            </w:tcMar>
          </w:tcPr>
          <w:p w14:paraId="5ED6C1C7" w14:textId="3D7E592D"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50" w:type="dxa"/>
            <w:tcBorders>
              <w:top w:val="nil"/>
              <w:left w:val="nil"/>
              <w:bottom w:val="single" w:sz="6" w:space="0" w:color="BFBFBF"/>
              <w:right w:val="single" w:sz="6" w:space="0" w:color="BFBFBF"/>
            </w:tcBorders>
            <w:tcMar>
              <w:top w:w="40" w:type="dxa"/>
              <w:left w:w="20" w:type="dxa"/>
              <w:bottom w:w="40" w:type="dxa"/>
              <w:right w:w="20" w:type="dxa"/>
            </w:tcMar>
          </w:tcPr>
          <w:p w14:paraId="6FD4E5AD" w14:textId="50941D2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bl>
    <w:p w14:paraId="158E2AFD" w14:textId="77777777" w:rsidR="009741CD" w:rsidRDefault="00000000">
      <w:r>
        <w:t xml:space="preserve"> </w:t>
      </w:r>
    </w:p>
    <w:p w14:paraId="0A13F664" w14:textId="77777777" w:rsidR="009741CD" w:rsidRDefault="00000000">
      <w:r>
        <w:t>What next steps are needed to address the results outlined above? For instance, who is missing from your team? What policies need to be created, evaluated, and formalized?</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3230C9CE"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3AE022EF" w14:textId="77777777" w:rsidR="009741CD" w:rsidRDefault="009741CD">
            <w:pPr>
              <w:widowControl w:val="0"/>
              <w:pBdr>
                <w:top w:val="nil"/>
                <w:left w:val="nil"/>
                <w:bottom w:val="nil"/>
                <w:right w:val="nil"/>
                <w:between w:val="nil"/>
              </w:pBdr>
              <w:spacing w:line="240" w:lineRule="auto"/>
            </w:pPr>
          </w:p>
          <w:p w14:paraId="43A9050A" w14:textId="27F7FC90" w:rsidR="009741CD" w:rsidRDefault="00166945">
            <w:pPr>
              <w:widowControl w:val="0"/>
              <w:pBdr>
                <w:top w:val="nil"/>
                <w:left w:val="nil"/>
                <w:bottom w:val="nil"/>
                <w:right w:val="nil"/>
                <w:between w:val="nil"/>
              </w:pBdr>
              <w:spacing w:line="240" w:lineRule="auto"/>
            </w:pPr>
            <w:r>
              <w:fldChar w:fldCharType="begin">
                <w:ffData>
                  <w:name w:val="Text1"/>
                  <w:enabled/>
                  <w:calcOnExit w:val="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46331EC8" w14:textId="77777777" w:rsidR="009741CD" w:rsidRDefault="009741CD">
            <w:pPr>
              <w:widowControl w:val="0"/>
              <w:pBdr>
                <w:top w:val="nil"/>
                <w:left w:val="nil"/>
                <w:bottom w:val="nil"/>
                <w:right w:val="nil"/>
                <w:between w:val="nil"/>
              </w:pBdr>
              <w:spacing w:line="240" w:lineRule="auto"/>
            </w:pPr>
          </w:p>
        </w:tc>
      </w:tr>
    </w:tbl>
    <w:p w14:paraId="14BAB3F0" w14:textId="77777777" w:rsidR="009741CD" w:rsidRDefault="00000000">
      <w:r>
        <w:t xml:space="preserve">                                                                                                                     </w:t>
      </w:r>
    </w:p>
    <w:p w14:paraId="5995B855" w14:textId="77777777" w:rsidR="009741CD" w:rsidRDefault="00000000">
      <w:r>
        <w:t>In one year, our goal(s) will be…</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4630A054"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5FCD6CEB" w14:textId="77777777" w:rsidR="009741CD" w:rsidRDefault="009741CD">
            <w:pPr>
              <w:widowControl w:val="0"/>
              <w:spacing w:line="240" w:lineRule="auto"/>
            </w:pPr>
          </w:p>
          <w:p w14:paraId="158C65F8" w14:textId="328BCCE0" w:rsidR="009741CD" w:rsidRDefault="00166945">
            <w:pPr>
              <w:widowControl w:val="0"/>
              <w:spacing w:line="240" w:lineRule="auto"/>
            </w:pP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bl>
    <w:p w14:paraId="52838A0F" w14:textId="77777777" w:rsidR="009741CD" w:rsidRDefault="009741CD"/>
    <w:p w14:paraId="1B544F99" w14:textId="77777777" w:rsidR="009741CD" w:rsidRDefault="00000000">
      <w:pPr>
        <w:spacing w:before="240" w:after="60"/>
      </w:pPr>
      <w:r>
        <w:t>In five years, our goal(s) will be…</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5677791C"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0C7E5483" w14:textId="77777777" w:rsidR="009741CD" w:rsidRDefault="009741CD">
            <w:pPr>
              <w:widowControl w:val="0"/>
              <w:spacing w:line="240" w:lineRule="auto"/>
            </w:pPr>
          </w:p>
          <w:p w14:paraId="657CD458" w14:textId="592AD591" w:rsidR="009741CD" w:rsidRDefault="00166945" w:rsidP="00166945">
            <w:pPr>
              <w:widowControl w:val="0"/>
              <w:tabs>
                <w:tab w:val="left" w:pos="476"/>
              </w:tabs>
              <w:spacing w:line="240" w:lineRule="auto"/>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14:paraId="00EB1B00" w14:textId="77777777" w:rsidR="009741CD" w:rsidRDefault="009741CD">
            <w:pPr>
              <w:widowControl w:val="0"/>
              <w:spacing w:line="240" w:lineRule="auto"/>
            </w:pPr>
          </w:p>
        </w:tc>
      </w:tr>
    </w:tbl>
    <w:p w14:paraId="406E0429" w14:textId="77777777" w:rsidR="009741CD" w:rsidRDefault="009741CD"/>
    <w:p w14:paraId="57A267CB" w14:textId="77777777" w:rsidR="009741CD" w:rsidRDefault="00000000">
      <w:pPr>
        <w:spacing w:before="240" w:after="60"/>
      </w:pPr>
      <w:r>
        <w:t xml:space="preserve">  </w:t>
      </w:r>
    </w:p>
    <w:p w14:paraId="0C74BADB" w14:textId="77777777" w:rsidR="009741CD" w:rsidRDefault="00000000">
      <w:pPr>
        <w:shd w:val="clear" w:color="auto" w:fill="FFFFFF"/>
        <w:spacing w:line="288" w:lineRule="auto"/>
        <w:rPr>
          <w:b/>
          <w:bCs/>
          <w:color w:val="236783"/>
          <w:sz w:val="24"/>
          <w:szCs w:val="24"/>
        </w:rPr>
      </w:pPr>
      <w:r>
        <w:br w:type="page"/>
      </w:r>
    </w:p>
    <w:p w14:paraId="75310A72" w14:textId="77777777" w:rsidR="009741CD" w:rsidRDefault="00000000">
      <w:pPr>
        <w:shd w:val="clear" w:color="auto" w:fill="FFFFFF"/>
        <w:spacing w:line="288" w:lineRule="auto"/>
        <w:rPr>
          <w:b/>
          <w:bCs/>
          <w:color w:val="236783"/>
          <w:sz w:val="24"/>
          <w:szCs w:val="24"/>
        </w:rPr>
      </w:pPr>
      <w:r>
        <w:rPr>
          <w:b/>
          <w:bCs/>
          <w:color w:val="236783"/>
          <w:sz w:val="24"/>
          <w:szCs w:val="24"/>
        </w:rPr>
        <w:lastRenderedPageBreak/>
        <w:t>Decision-making Structure and Accountability</w:t>
      </w:r>
    </w:p>
    <w:p w14:paraId="756A9BAA" w14:textId="77777777" w:rsidR="009741CD" w:rsidRDefault="00000000">
      <w:pPr>
        <w:spacing w:before="120" w:after="60"/>
      </w:pPr>
      <w:r>
        <w:t>A best practice for decision-making is to have a clear owner and department under which impact workforce programs are situated. In addition, establishing communication processes throughout the leadership ranks helps to ensure clarity in the process.</w:t>
      </w:r>
    </w:p>
    <w:tbl>
      <w:tblPr>
        <w:tblStyle w:val="a3"/>
        <w:tblW w:w="9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46"/>
        <w:gridCol w:w="1350"/>
        <w:gridCol w:w="1617"/>
        <w:gridCol w:w="1307"/>
        <w:gridCol w:w="1065"/>
        <w:gridCol w:w="1365"/>
      </w:tblGrid>
      <w:tr w:rsidR="009741CD" w14:paraId="6030B7D8" w14:textId="77777777" w:rsidTr="002C392A">
        <w:trPr>
          <w:trHeight w:val="1725"/>
        </w:trPr>
        <w:tc>
          <w:tcPr>
            <w:tcW w:w="2746" w:type="dxa"/>
            <w:tcBorders>
              <w:top w:val="single" w:sz="6" w:space="0" w:color="BFBFBF"/>
              <w:left w:val="single" w:sz="6" w:space="0" w:color="BFBFBF"/>
              <w:bottom w:val="single" w:sz="6" w:space="0" w:color="BFBFBF"/>
              <w:right w:val="single" w:sz="6" w:space="0" w:color="BFBFBF"/>
            </w:tcBorders>
            <w:shd w:val="clear" w:color="auto" w:fill="82B8D0"/>
            <w:tcMar>
              <w:top w:w="40" w:type="dxa"/>
              <w:left w:w="20" w:type="dxa"/>
              <w:bottom w:w="40" w:type="dxa"/>
              <w:right w:w="20" w:type="dxa"/>
            </w:tcMar>
          </w:tcPr>
          <w:p w14:paraId="15E2CA50" w14:textId="77777777" w:rsidR="009741CD" w:rsidRDefault="00000000">
            <w:pPr>
              <w:jc w:val="center"/>
              <w:rPr>
                <w:sz w:val="20"/>
                <w:szCs w:val="20"/>
              </w:rPr>
            </w:pPr>
            <w:r>
              <w:rPr>
                <w:sz w:val="20"/>
                <w:szCs w:val="20"/>
              </w:rPr>
              <w:t xml:space="preserve"> </w:t>
            </w:r>
          </w:p>
        </w:tc>
        <w:tc>
          <w:tcPr>
            <w:tcW w:w="135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387814C9" w14:textId="77777777" w:rsidR="009741CD" w:rsidRDefault="00000000">
            <w:pPr>
              <w:jc w:val="center"/>
              <w:rPr>
                <w:sz w:val="20"/>
                <w:szCs w:val="20"/>
              </w:rPr>
            </w:pPr>
            <w:r>
              <w:rPr>
                <w:sz w:val="20"/>
                <w:szCs w:val="20"/>
              </w:rPr>
              <w:t>Yes, embedded in institutional priorities and strategies</w:t>
            </w:r>
          </w:p>
        </w:tc>
        <w:tc>
          <w:tcPr>
            <w:tcW w:w="1617"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71C245EC" w14:textId="77777777" w:rsidR="009741CD" w:rsidRDefault="00000000">
            <w:pPr>
              <w:jc w:val="center"/>
              <w:rPr>
                <w:sz w:val="20"/>
                <w:szCs w:val="20"/>
              </w:rPr>
            </w:pPr>
            <w:r>
              <w:rPr>
                <w:sz w:val="20"/>
                <w:szCs w:val="20"/>
              </w:rPr>
              <w:t>Yes, but limited, not fully developed</w:t>
            </w:r>
          </w:p>
        </w:tc>
        <w:tc>
          <w:tcPr>
            <w:tcW w:w="1307"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450165F2" w14:textId="77777777" w:rsidR="009741CD" w:rsidRDefault="00000000">
            <w:pPr>
              <w:jc w:val="center"/>
              <w:rPr>
                <w:sz w:val="20"/>
                <w:szCs w:val="20"/>
              </w:rPr>
            </w:pPr>
            <w:r>
              <w:rPr>
                <w:sz w:val="20"/>
                <w:szCs w:val="20"/>
              </w:rPr>
              <w:t>Thinking about it, in planning stages, or about to launch</w:t>
            </w:r>
          </w:p>
        </w:tc>
        <w:tc>
          <w:tcPr>
            <w:tcW w:w="1065"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61B0CE74" w14:textId="77777777" w:rsidR="009741CD" w:rsidRDefault="00000000">
            <w:pPr>
              <w:jc w:val="center"/>
              <w:rPr>
                <w:sz w:val="20"/>
                <w:szCs w:val="20"/>
              </w:rPr>
            </w:pPr>
            <w:r>
              <w:rPr>
                <w:sz w:val="20"/>
                <w:szCs w:val="20"/>
              </w:rPr>
              <w:t>No</w:t>
            </w:r>
          </w:p>
        </w:tc>
        <w:tc>
          <w:tcPr>
            <w:tcW w:w="1365"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56ED144D" w14:textId="77777777" w:rsidR="009741CD" w:rsidRDefault="00000000">
            <w:pPr>
              <w:jc w:val="center"/>
              <w:rPr>
                <w:sz w:val="20"/>
                <w:szCs w:val="20"/>
              </w:rPr>
            </w:pPr>
            <w:r>
              <w:rPr>
                <w:sz w:val="20"/>
                <w:szCs w:val="20"/>
              </w:rPr>
              <w:t>Unknown, action needed to determine</w:t>
            </w:r>
          </w:p>
        </w:tc>
      </w:tr>
      <w:tr w:rsidR="002C392A" w14:paraId="38D1AF03" w14:textId="77777777" w:rsidTr="002C392A">
        <w:trPr>
          <w:trHeight w:val="1545"/>
        </w:trPr>
        <w:tc>
          <w:tcPr>
            <w:tcW w:w="274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4809CC8F" w14:textId="77777777" w:rsidR="002C392A" w:rsidRDefault="002C392A" w:rsidP="002C392A">
            <w:pPr>
              <w:rPr>
                <w:sz w:val="20"/>
                <w:szCs w:val="20"/>
              </w:rPr>
            </w:pPr>
            <w:r>
              <w:rPr>
                <w:sz w:val="20"/>
                <w:szCs w:val="20"/>
              </w:rPr>
              <w:t>Is there an institutional “home” for the program, such as human resources or an interdepartmental impact-workforce working group or action team?</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3AF963CA" w14:textId="14B7E0E8"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17" w:type="dxa"/>
            <w:tcBorders>
              <w:top w:val="nil"/>
              <w:left w:val="nil"/>
              <w:bottom w:val="single" w:sz="6" w:space="0" w:color="BFBFBF"/>
              <w:right w:val="single" w:sz="6" w:space="0" w:color="BFBFBF"/>
            </w:tcBorders>
            <w:tcMar>
              <w:top w:w="40" w:type="dxa"/>
              <w:left w:w="20" w:type="dxa"/>
              <w:bottom w:w="40" w:type="dxa"/>
              <w:right w:w="20" w:type="dxa"/>
            </w:tcMar>
          </w:tcPr>
          <w:p w14:paraId="0C760E0F" w14:textId="2EF8BACF"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07" w:type="dxa"/>
            <w:tcBorders>
              <w:top w:val="nil"/>
              <w:left w:val="nil"/>
              <w:bottom w:val="single" w:sz="6" w:space="0" w:color="BFBFBF"/>
              <w:right w:val="single" w:sz="6" w:space="0" w:color="BFBFBF"/>
            </w:tcBorders>
            <w:tcMar>
              <w:top w:w="40" w:type="dxa"/>
              <w:left w:w="20" w:type="dxa"/>
              <w:bottom w:w="40" w:type="dxa"/>
              <w:right w:w="20" w:type="dxa"/>
            </w:tcMar>
          </w:tcPr>
          <w:p w14:paraId="2806087A" w14:textId="4494EB3D"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0A7FFE8D" w14:textId="539CEC8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65" w:type="dxa"/>
            <w:tcBorders>
              <w:top w:val="nil"/>
              <w:left w:val="nil"/>
              <w:bottom w:val="single" w:sz="6" w:space="0" w:color="BFBFBF"/>
              <w:right w:val="single" w:sz="6" w:space="0" w:color="BFBFBF"/>
            </w:tcBorders>
            <w:tcMar>
              <w:top w:w="40" w:type="dxa"/>
              <w:left w:w="20" w:type="dxa"/>
              <w:bottom w:w="40" w:type="dxa"/>
              <w:right w:w="20" w:type="dxa"/>
            </w:tcMar>
          </w:tcPr>
          <w:p w14:paraId="6B550C9C" w14:textId="6708D09E"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4E19D502" w14:textId="77777777" w:rsidTr="002C392A">
        <w:trPr>
          <w:trHeight w:val="1448"/>
        </w:trPr>
        <w:tc>
          <w:tcPr>
            <w:tcW w:w="274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5F33E6F8" w14:textId="77777777" w:rsidR="002C392A" w:rsidRDefault="002C392A" w:rsidP="002C392A">
            <w:pPr>
              <w:rPr>
                <w:sz w:val="20"/>
                <w:szCs w:val="20"/>
              </w:rPr>
            </w:pPr>
            <w:r>
              <w:rPr>
                <w:sz w:val="20"/>
                <w:szCs w:val="20"/>
              </w:rPr>
              <w:t>Does your organization maintain internal systems to collect data to measure the impact of workforce programs?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6530B2F9" w14:textId="7C9AFCE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17" w:type="dxa"/>
            <w:tcBorders>
              <w:top w:val="nil"/>
              <w:left w:val="nil"/>
              <w:bottom w:val="single" w:sz="6" w:space="0" w:color="BFBFBF"/>
              <w:right w:val="single" w:sz="6" w:space="0" w:color="BFBFBF"/>
            </w:tcBorders>
            <w:tcMar>
              <w:top w:w="40" w:type="dxa"/>
              <w:left w:w="20" w:type="dxa"/>
              <w:bottom w:w="40" w:type="dxa"/>
              <w:right w:w="20" w:type="dxa"/>
            </w:tcMar>
          </w:tcPr>
          <w:p w14:paraId="184EF677" w14:textId="609C971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07" w:type="dxa"/>
            <w:tcBorders>
              <w:top w:val="nil"/>
              <w:left w:val="nil"/>
              <w:bottom w:val="single" w:sz="6" w:space="0" w:color="BFBFBF"/>
              <w:right w:val="single" w:sz="6" w:space="0" w:color="BFBFBF"/>
            </w:tcBorders>
            <w:tcMar>
              <w:top w:w="40" w:type="dxa"/>
              <w:left w:w="20" w:type="dxa"/>
              <w:bottom w:w="40" w:type="dxa"/>
              <w:right w:w="20" w:type="dxa"/>
            </w:tcMar>
          </w:tcPr>
          <w:p w14:paraId="2851FE4F" w14:textId="7E9AEDF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6C95F6B0" w14:textId="7747A5E1"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65" w:type="dxa"/>
            <w:tcBorders>
              <w:top w:val="nil"/>
              <w:left w:val="nil"/>
              <w:bottom w:val="single" w:sz="6" w:space="0" w:color="BFBFBF"/>
              <w:right w:val="single" w:sz="6" w:space="0" w:color="BFBFBF"/>
            </w:tcBorders>
            <w:tcMar>
              <w:top w:w="40" w:type="dxa"/>
              <w:left w:w="20" w:type="dxa"/>
              <w:bottom w:w="40" w:type="dxa"/>
              <w:right w:w="20" w:type="dxa"/>
            </w:tcMar>
          </w:tcPr>
          <w:p w14:paraId="50259D8C" w14:textId="108D60ED"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3EDF3F16" w14:textId="77777777" w:rsidTr="002C392A">
        <w:trPr>
          <w:trHeight w:val="1065"/>
        </w:trPr>
        <w:tc>
          <w:tcPr>
            <w:tcW w:w="274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500D7CB3" w14:textId="77777777" w:rsidR="002C392A" w:rsidRDefault="002C392A" w:rsidP="002C392A">
            <w:pPr>
              <w:rPr>
                <w:sz w:val="20"/>
                <w:szCs w:val="20"/>
              </w:rPr>
            </w:pPr>
            <w:r>
              <w:rPr>
                <w:sz w:val="20"/>
                <w:szCs w:val="20"/>
              </w:rPr>
              <w:t>Do the CEO and senior management regularly review impact workforce status reports?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3075CA1A" w14:textId="22F3511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17" w:type="dxa"/>
            <w:tcBorders>
              <w:top w:val="nil"/>
              <w:left w:val="nil"/>
              <w:bottom w:val="single" w:sz="6" w:space="0" w:color="BFBFBF"/>
              <w:right w:val="single" w:sz="6" w:space="0" w:color="BFBFBF"/>
            </w:tcBorders>
            <w:tcMar>
              <w:top w:w="40" w:type="dxa"/>
              <w:left w:w="20" w:type="dxa"/>
              <w:bottom w:w="40" w:type="dxa"/>
              <w:right w:w="20" w:type="dxa"/>
            </w:tcMar>
          </w:tcPr>
          <w:p w14:paraId="31D71094" w14:textId="6C98BE22"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07" w:type="dxa"/>
            <w:tcBorders>
              <w:top w:val="nil"/>
              <w:left w:val="nil"/>
              <w:bottom w:val="single" w:sz="6" w:space="0" w:color="BFBFBF"/>
              <w:right w:val="single" w:sz="6" w:space="0" w:color="BFBFBF"/>
            </w:tcBorders>
            <w:tcMar>
              <w:top w:w="40" w:type="dxa"/>
              <w:left w:w="20" w:type="dxa"/>
              <w:bottom w:w="40" w:type="dxa"/>
              <w:right w:w="20" w:type="dxa"/>
            </w:tcMar>
          </w:tcPr>
          <w:p w14:paraId="22A3BC08" w14:textId="67BA9EE3"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7E715692" w14:textId="0C6FBCCB"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65" w:type="dxa"/>
            <w:tcBorders>
              <w:top w:val="nil"/>
              <w:left w:val="nil"/>
              <w:bottom w:val="single" w:sz="6" w:space="0" w:color="BFBFBF"/>
              <w:right w:val="single" w:sz="6" w:space="0" w:color="BFBFBF"/>
            </w:tcBorders>
            <w:tcMar>
              <w:top w:w="40" w:type="dxa"/>
              <w:left w:w="20" w:type="dxa"/>
              <w:bottom w:w="40" w:type="dxa"/>
              <w:right w:w="20" w:type="dxa"/>
            </w:tcMar>
          </w:tcPr>
          <w:p w14:paraId="5D130CCF" w14:textId="661F7888"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18379D0D" w14:textId="77777777" w:rsidTr="002C392A">
        <w:trPr>
          <w:trHeight w:val="907"/>
        </w:trPr>
        <w:tc>
          <w:tcPr>
            <w:tcW w:w="274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1583F953" w14:textId="77777777" w:rsidR="002C392A" w:rsidRDefault="002C392A" w:rsidP="002C392A">
            <w:pPr>
              <w:rPr>
                <w:sz w:val="20"/>
                <w:szCs w:val="20"/>
              </w:rPr>
            </w:pPr>
            <w:r>
              <w:rPr>
                <w:sz w:val="20"/>
                <w:szCs w:val="20"/>
              </w:rPr>
              <w:t>Does governance (e.g., the board) regularly review impact workforce status reports?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03009FD3" w14:textId="5ACFC02C"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17" w:type="dxa"/>
            <w:tcBorders>
              <w:top w:val="nil"/>
              <w:left w:val="nil"/>
              <w:bottom w:val="single" w:sz="6" w:space="0" w:color="BFBFBF"/>
              <w:right w:val="single" w:sz="6" w:space="0" w:color="BFBFBF"/>
            </w:tcBorders>
            <w:tcMar>
              <w:top w:w="40" w:type="dxa"/>
              <w:left w:w="20" w:type="dxa"/>
              <w:bottom w:w="40" w:type="dxa"/>
              <w:right w:w="20" w:type="dxa"/>
            </w:tcMar>
          </w:tcPr>
          <w:p w14:paraId="4A001DBF" w14:textId="4566D4B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07" w:type="dxa"/>
            <w:tcBorders>
              <w:top w:val="nil"/>
              <w:left w:val="nil"/>
              <w:bottom w:val="single" w:sz="6" w:space="0" w:color="BFBFBF"/>
              <w:right w:val="single" w:sz="6" w:space="0" w:color="BFBFBF"/>
            </w:tcBorders>
            <w:tcMar>
              <w:top w:w="40" w:type="dxa"/>
              <w:left w:w="20" w:type="dxa"/>
              <w:bottom w:w="40" w:type="dxa"/>
              <w:right w:w="20" w:type="dxa"/>
            </w:tcMar>
          </w:tcPr>
          <w:p w14:paraId="0181F5CB" w14:textId="08DA6C6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71BF2936" w14:textId="5E1519F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65" w:type="dxa"/>
            <w:tcBorders>
              <w:top w:val="nil"/>
              <w:left w:val="nil"/>
              <w:bottom w:val="single" w:sz="6" w:space="0" w:color="BFBFBF"/>
              <w:right w:val="single" w:sz="6" w:space="0" w:color="BFBFBF"/>
            </w:tcBorders>
            <w:tcMar>
              <w:top w:w="40" w:type="dxa"/>
              <w:left w:w="20" w:type="dxa"/>
              <w:bottom w:w="40" w:type="dxa"/>
              <w:right w:w="20" w:type="dxa"/>
            </w:tcMar>
          </w:tcPr>
          <w:p w14:paraId="4D9CECDC" w14:textId="7F0A7A91"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bl>
    <w:p w14:paraId="2890A922" w14:textId="77777777" w:rsidR="009741CD" w:rsidRDefault="00000000">
      <w:r>
        <w:t xml:space="preserve"> </w:t>
      </w:r>
    </w:p>
    <w:p w14:paraId="50B533AD" w14:textId="77777777" w:rsidR="009741CD" w:rsidRDefault="00000000">
      <w:r>
        <w:t>What next steps are needed to address the results outlined above?</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4B466FCC"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528C41C6" w14:textId="77777777" w:rsidR="009741CD" w:rsidRDefault="009741CD">
            <w:pPr>
              <w:widowControl w:val="0"/>
              <w:spacing w:line="240" w:lineRule="auto"/>
            </w:pPr>
          </w:p>
          <w:p w14:paraId="69C41F2C" w14:textId="11745E28" w:rsidR="009741CD" w:rsidRDefault="00166945">
            <w:pPr>
              <w:widowControl w:val="0"/>
              <w:spacing w:line="240" w:lineRule="auto"/>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1D91BE0F" w14:textId="77777777" w:rsidR="002C392A" w:rsidRDefault="002C392A">
            <w:pPr>
              <w:widowControl w:val="0"/>
              <w:spacing w:line="240" w:lineRule="auto"/>
            </w:pPr>
          </w:p>
          <w:p w14:paraId="23ECB773" w14:textId="77777777" w:rsidR="009741CD" w:rsidRDefault="009741CD">
            <w:pPr>
              <w:widowControl w:val="0"/>
              <w:spacing w:line="240" w:lineRule="auto"/>
            </w:pPr>
          </w:p>
        </w:tc>
      </w:tr>
    </w:tbl>
    <w:p w14:paraId="683BC7B6" w14:textId="77777777" w:rsidR="009741CD" w:rsidRDefault="009741CD"/>
    <w:p w14:paraId="586992D1" w14:textId="77777777" w:rsidR="009741CD" w:rsidRDefault="00000000">
      <w:r>
        <w:t xml:space="preserve">                                                                                                                                   </w:t>
      </w:r>
    </w:p>
    <w:p w14:paraId="653245DF" w14:textId="77777777" w:rsidR="009741CD" w:rsidRDefault="00000000">
      <w:r>
        <w:t xml:space="preserve">In one year, our goal(s) will be… </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7D88F00B"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54AF7612" w14:textId="77777777" w:rsidR="009741CD" w:rsidRDefault="009741CD">
            <w:pPr>
              <w:widowControl w:val="0"/>
              <w:spacing w:line="240" w:lineRule="auto"/>
            </w:pPr>
          </w:p>
          <w:p w14:paraId="6A516641" w14:textId="47CD37D7" w:rsidR="009741CD" w:rsidRDefault="00166945">
            <w:pPr>
              <w:widowControl w:val="0"/>
              <w:spacing w:line="240" w:lineRule="auto"/>
            </w:pPr>
            <w:r>
              <w:fldChar w:fldCharType="begin">
                <w:ffData>
                  <w:name w:val="Text6"/>
                  <w:enabled/>
                  <w:calcOnExit w:val="0"/>
                  <w:textInput/>
                </w:ffData>
              </w:fldChar>
            </w:r>
            <w:bookmarkStart w:id="5"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3D94275C" w14:textId="77777777" w:rsidR="009741CD" w:rsidRDefault="009741CD">
            <w:pPr>
              <w:widowControl w:val="0"/>
              <w:spacing w:line="240" w:lineRule="auto"/>
            </w:pPr>
          </w:p>
          <w:p w14:paraId="4FCCC406" w14:textId="77777777" w:rsidR="002C392A" w:rsidRDefault="002C392A">
            <w:pPr>
              <w:widowControl w:val="0"/>
              <w:spacing w:line="240" w:lineRule="auto"/>
            </w:pPr>
          </w:p>
        </w:tc>
      </w:tr>
    </w:tbl>
    <w:p w14:paraId="75D32CD2" w14:textId="77777777" w:rsidR="009741CD" w:rsidRDefault="00000000">
      <w:pPr>
        <w:spacing w:before="240" w:after="60"/>
      </w:pPr>
      <w:r>
        <w:lastRenderedPageBreak/>
        <w:t>In five years, our goal(s) will be…</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65679CB0"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416B5D1D" w14:textId="77777777" w:rsidR="009741CD" w:rsidRDefault="009741CD">
            <w:pPr>
              <w:widowControl w:val="0"/>
              <w:spacing w:line="240" w:lineRule="auto"/>
            </w:pPr>
          </w:p>
          <w:p w14:paraId="4EDFFFDF" w14:textId="233F6C5E" w:rsidR="009741CD" w:rsidRDefault="00166945">
            <w:pPr>
              <w:widowControl w:val="0"/>
              <w:spacing w:line="240" w:lineRule="auto"/>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0267DBCB" w14:textId="77777777" w:rsidR="009741CD" w:rsidRDefault="009741CD">
            <w:pPr>
              <w:widowControl w:val="0"/>
              <w:spacing w:line="240" w:lineRule="auto"/>
            </w:pPr>
          </w:p>
        </w:tc>
      </w:tr>
    </w:tbl>
    <w:p w14:paraId="52F2F0A5" w14:textId="77777777" w:rsidR="009741CD" w:rsidRDefault="00000000">
      <w:pPr>
        <w:spacing w:before="240" w:after="60"/>
        <w:rPr>
          <w:color w:val="808080"/>
          <w:sz w:val="24"/>
          <w:szCs w:val="24"/>
        </w:rPr>
      </w:pPr>
      <w:r>
        <w:br/>
      </w:r>
    </w:p>
    <w:p w14:paraId="4D06B937" w14:textId="77777777" w:rsidR="009741CD" w:rsidRDefault="009741CD">
      <w:pPr>
        <w:shd w:val="clear" w:color="auto" w:fill="FFFFFF"/>
        <w:spacing w:line="288" w:lineRule="auto"/>
        <w:rPr>
          <w:b/>
          <w:bCs/>
          <w:color w:val="236783"/>
          <w:sz w:val="24"/>
          <w:szCs w:val="24"/>
        </w:rPr>
      </w:pPr>
    </w:p>
    <w:p w14:paraId="15FC5391" w14:textId="77777777" w:rsidR="009741CD" w:rsidRDefault="009741CD">
      <w:pPr>
        <w:shd w:val="clear" w:color="auto" w:fill="FFFFFF"/>
        <w:spacing w:line="288" w:lineRule="auto"/>
        <w:rPr>
          <w:b/>
          <w:bCs/>
          <w:color w:val="236783"/>
          <w:sz w:val="24"/>
          <w:szCs w:val="24"/>
        </w:rPr>
      </w:pPr>
    </w:p>
    <w:p w14:paraId="0C1E9A53" w14:textId="77777777" w:rsidR="009741CD" w:rsidRDefault="00000000">
      <w:pPr>
        <w:shd w:val="clear" w:color="auto" w:fill="FFFFFF"/>
        <w:spacing w:line="288" w:lineRule="auto"/>
        <w:rPr>
          <w:b/>
          <w:bCs/>
          <w:color w:val="236783"/>
          <w:sz w:val="24"/>
          <w:szCs w:val="24"/>
        </w:rPr>
      </w:pPr>
      <w:r>
        <w:br w:type="page"/>
      </w:r>
    </w:p>
    <w:p w14:paraId="0D1321EB" w14:textId="77777777" w:rsidR="009741CD" w:rsidRDefault="00000000">
      <w:pPr>
        <w:shd w:val="clear" w:color="auto" w:fill="FFFFFF"/>
        <w:spacing w:line="288" w:lineRule="auto"/>
        <w:rPr>
          <w:b/>
          <w:bCs/>
          <w:color w:val="236783"/>
          <w:sz w:val="24"/>
          <w:szCs w:val="24"/>
        </w:rPr>
      </w:pPr>
      <w:r>
        <w:rPr>
          <w:b/>
          <w:bCs/>
          <w:color w:val="236783"/>
          <w:sz w:val="24"/>
          <w:szCs w:val="24"/>
        </w:rPr>
        <w:lastRenderedPageBreak/>
        <w:t>Outside-in: Recruit, Prepare, and Support People from the Local Community</w:t>
      </w:r>
    </w:p>
    <w:p w14:paraId="3208FDF4" w14:textId="77777777" w:rsidR="009741CD" w:rsidRDefault="00000000">
      <w:pPr>
        <w:shd w:val="clear" w:color="auto" w:fill="FFFFFF"/>
        <w:spacing w:line="288" w:lineRule="auto"/>
      </w:pPr>
      <w:r>
        <w:t xml:space="preserve">“Outside-in” refers to a set of strategies that expand employment opportunities for </w:t>
      </w:r>
      <w:proofErr w:type="gramStart"/>
      <w:r>
        <w:t>local residents</w:t>
      </w:r>
      <w:proofErr w:type="gramEnd"/>
      <w:r>
        <w:t xml:space="preserve"> by creating specific entry points for candidates that may otherwise face barriers to employment.</w:t>
      </w:r>
    </w:p>
    <w:tbl>
      <w:tblPr>
        <w:tblStyle w:val="a7"/>
        <w:tblW w:w="9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96"/>
        <w:gridCol w:w="1350"/>
        <w:gridCol w:w="1442"/>
        <w:gridCol w:w="1242"/>
        <w:gridCol w:w="1020"/>
        <w:gridCol w:w="1635"/>
      </w:tblGrid>
      <w:tr w:rsidR="009741CD" w14:paraId="6413BDB9" w14:textId="77777777" w:rsidTr="002C392A">
        <w:trPr>
          <w:trHeight w:val="1785"/>
        </w:trPr>
        <w:tc>
          <w:tcPr>
            <w:tcW w:w="2896" w:type="dxa"/>
            <w:tcBorders>
              <w:top w:val="single" w:sz="6" w:space="0" w:color="BFBFBF"/>
              <w:left w:val="single" w:sz="6" w:space="0" w:color="BFBFBF"/>
              <w:bottom w:val="single" w:sz="6" w:space="0" w:color="BFBFBF"/>
              <w:right w:val="single" w:sz="6" w:space="0" w:color="BFBFBF"/>
            </w:tcBorders>
            <w:shd w:val="clear" w:color="auto" w:fill="82B8D0"/>
            <w:tcMar>
              <w:top w:w="40" w:type="dxa"/>
              <w:left w:w="20" w:type="dxa"/>
              <w:bottom w:w="40" w:type="dxa"/>
              <w:right w:w="20" w:type="dxa"/>
            </w:tcMar>
          </w:tcPr>
          <w:p w14:paraId="1E033B5B" w14:textId="77777777" w:rsidR="009741CD" w:rsidRDefault="00000000">
            <w:pPr>
              <w:jc w:val="center"/>
              <w:rPr>
                <w:sz w:val="20"/>
                <w:szCs w:val="20"/>
              </w:rPr>
            </w:pPr>
            <w:r>
              <w:rPr>
                <w:sz w:val="20"/>
                <w:szCs w:val="20"/>
              </w:rPr>
              <w:t xml:space="preserve"> </w:t>
            </w:r>
          </w:p>
        </w:tc>
        <w:tc>
          <w:tcPr>
            <w:tcW w:w="135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7D08D0FF" w14:textId="77777777" w:rsidR="009741CD" w:rsidRDefault="00000000">
            <w:pPr>
              <w:jc w:val="center"/>
              <w:rPr>
                <w:sz w:val="20"/>
                <w:szCs w:val="20"/>
              </w:rPr>
            </w:pPr>
            <w:r>
              <w:rPr>
                <w:sz w:val="20"/>
                <w:szCs w:val="20"/>
              </w:rPr>
              <w:t>Yes, embedded in institutional priorities and strategies</w:t>
            </w:r>
          </w:p>
        </w:tc>
        <w:tc>
          <w:tcPr>
            <w:tcW w:w="1442"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5646B6A7" w14:textId="77777777" w:rsidR="009741CD" w:rsidRDefault="00000000">
            <w:pPr>
              <w:jc w:val="center"/>
              <w:rPr>
                <w:sz w:val="20"/>
                <w:szCs w:val="20"/>
              </w:rPr>
            </w:pPr>
            <w:r>
              <w:rPr>
                <w:sz w:val="20"/>
                <w:szCs w:val="20"/>
              </w:rPr>
              <w:t>Yes, but limited, not fully developed</w:t>
            </w:r>
          </w:p>
        </w:tc>
        <w:tc>
          <w:tcPr>
            <w:tcW w:w="1242"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71DA13C9" w14:textId="77777777" w:rsidR="009741CD" w:rsidRDefault="00000000">
            <w:pPr>
              <w:jc w:val="center"/>
              <w:rPr>
                <w:sz w:val="20"/>
                <w:szCs w:val="20"/>
              </w:rPr>
            </w:pPr>
            <w:r>
              <w:rPr>
                <w:sz w:val="20"/>
                <w:szCs w:val="20"/>
              </w:rPr>
              <w:t>Thinking about it, in planning stages, or about to launch</w:t>
            </w:r>
          </w:p>
        </w:tc>
        <w:tc>
          <w:tcPr>
            <w:tcW w:w="102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5635EE2B" w14:textId="77777777" w:rsidR="009741CD" w:rsidRDefault="00000000">
            <w:pPr>
              <w:jc w:val="center"/>
              <w:rPr>
                <w:sz w:val="20"/>
                <w:szCs w:val="20"/>
              </w:rPr>
            </w:pPr>
            <w:r>
              <w:rPr>
                <w:sz w:val="20"/>
                <w:szCs w:val="20"/>
              </w:rPr>
              <w:t>No</w:t>
            </w:r>
          </w:p>
        </w:tc>
        <w:tc>
          <w:tcPr>
            <w:tcW w:w="1635"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6DFED3E4" w14:textId="77777777" w:rsidR="009741CD" w:rsidRDefault="00000000">
            <w:pPr>
              <w:jc w:val="center"/>
              <w:rPr>
                <w:sz w:val="20"/>
                <w:szCs w:val="20"/>
              </w:rPr>
            </w:pPr>
            <w:r>
              <w:rPr>
                <w:sz w:val="20"/>
                <w:szCs w:val="20"/>
              </w:rPr>
              <w:t>Unknown, action needed to determine</w:t>
            </w:r>
          </w:p>
        </w:tc>
      </w:tr>
      <w:tr w:rsidR="002C392A" w14:paraId="03C8D1E8" w14:textId="77777777" w:rsidTr="002C392A">
        <w:trPr>
          <w:trHeight w:val="1245"/>
        </w:trPr>
        <w:tc>
          <w:tcPr>
            <w:tcW w:w="289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646251A0" w14:textId="77777777" w:rsidR="002C392A" w:rsidRDefault="002C392A" w:rsidP="002C392A">
            <w:pPr>
              <w:rPr>
                <w:sz w:val="20"/>
                <w:szCs w:val="20"/>
              </w:rPr>
            </w:pPr>
            <w:r>
              <w:rPr>
                <w:sz w:val="20"/>
                <w:szCs w:val="20"/>
              </w:rPr>
              <w:t>Has your health system made an explicit goal to recruit from economically underresourced areas, and is this goal part of the health system’s strategic plan?</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2AE244C9" w14:textId="43B04A22"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ed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42" w:type="dxa"/>
            <w:tcBorders>
              <w:top w:val="nil"/>
              <w:left w:val="nil"/>
              <w:bottom w:val="single" w:sz="6" w:space="0" w:color="BFBFBF"/>
              <w:right w:val="single" w:sz="6" w:space="0" w:color="BFBFBF"/>
            </w:tcBorders>
            <w:tcMar>
              <w:top w:w="40" w:type="dxa"/>
              <w:left w:w="20" w:type="dxa"/>
              <w:bottom w:w="40" w:type="dxa"/>
              <w:right w:w="20" w:type="dxa"/>
            </w:tcMar>
          </w:tcPr>
          <w:p w14:paraId="4575AECF" w14:textId="03FC6600"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42" w:type="dxa"/>
            <w:tcBorders>
              <w:top w:val="nil"/>
              <w:left w:val="nil"/>
              <w:bottom w:val="single" w:sz="6" w:space="0" w:color="BFBFBF"/>
              <w:right w:val="single" w:sz="6" w:space="0" w:color="BFBFBF"/>
            </w:tcBorders>
            <w:tcMar>
              <w:top w:w="40" w:type="dxa"/>
              <w:left w:w="20" w:type="dxa"/>
              <w:bottom w:w="40" w:type="dxa"/>
              <w:right w:w="20" w:type="dxa"/>
            </w:tcMar>
          </w:tcPr>
          <w:p w14:paraId="4EC0023B" w14:textId="60D15922"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20" w:type="dxa"/>
            <w:tcBorders>
              <w:top w:val="nil"/>
              <w:left w:val="nil"/>
              <w:bottom w:val="single" w:sz="6" w:space="0" w:color="BFBFBF"/>
              <w:right w:val="single" w:sz="6" w:space="0" w:color="BFBFBF"/>
            </w:tcBorders>
            <w:tcMar>
              <w:top w:w="40" w:type="dxa"/>
              <w:left w:w="20" w:type="dxa"/>
              <w:bottom w:w="40" w:type="dxa"/>
              <w:right w:w="20" w:type="dxa"/>
            </w:tcMar>
          </w:tcPr>
          <w:p w14:paraId="372272C4" w14:textId="16989D7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35" w:type="dxa"/>
            <w:tcBorders>
              <w:top w:val="nil"/>
              <w:left w:val="nil"/>
              <w:bottom w:val="single" w:sz="6" w:space="0" w:color="BFBFBF"/>
              <w:right w:val="single" w:sz="6" w:space="0" w:color="BFBFBF"/>
            </w:tcBorders>
            <w:tcMar>
              <w:top w:w="40" w:type="dxa"/>
              <w:left w:w="20" w:type="dxa"/>
              <w:bottom w:w="40" w:type="dxa"/>
              <w:right w:w="20" w:type="dxa"/>
            </w:tcMar>
          </w:tcPr>
          <w:p w14:paraId="3F99A12B" w14:textId="7DE8ABA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31FC2566" w14:textId="77777777" w:rsidTr="002C392A">
        <w:trPr>
          <w:trHeight w:val="1440"/>
        </w:trPr>
        <w:tc>
          <w:tcPr>
            <w:tcW w:w="289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4A29583E" w14:textId="77777777" w:rsidR="002C392A" w:rsidRDefault="002C392A" w:rsidP="002C392A">
            <w:pPr>
              <w:rPr>
                <w:sz w:val="20"/>
                <w:szCs w:val="20"/>
              </w:rPr>
            </w:pPr>
            <w:r>
              <w:rPr>
                <w:sz w:val="20"/>
                <w:szCs w:val="20"/>
              </w:rPr>
              <w:t>Does your organization use data to identify barriers to entry across all jobs and at all levels and   support advancement for all.</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2F2B2DBF" w14:textId="49FF5EC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42" w:type="dxa"/>
            <w:tcBorders>
              <w:top w:val="nil"/>
              <w:left w:val="nil"/>
              <w:bottom w:val="single" w:sz="6" w:space="0" w:color="BFBFBF"/>
              <w:right w:val="single" w:sz="6" w:space="0" w:color="BFBFBF"/>
            </w:tcBorders>
            <w:tcMar>
              <w:top w:w="40" w:type="dxa"/>
              <w:left w:w="20" w:type="dxa"/>
              <w:bottom w:w="40" w:type="dxa"/>
              <w:right w:w="20" w:type="dxa"/>
            </w:tcMar>
          </w:tcPr>
          <w:p w14:paraId="2686CF75" w14:textId="2493C9A1"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42" w:type="dxa"/>
            <w:tcBorders>
              <w:top w:val="nil"/>
              <w:left w:val="nil"/>
              <w:bottom w:val="single" w:sz="6" w:space="0" w:color="BFBFBF"/>
              <w:right w:val="single" w:sz="6" w:space="0" w:color="BFBFBF"/>
            </w:tcBorders>
            <w:tcMar>
              <w:top w:w="40" w:type="dxa"/>
              <w:left w:w="20" w:type="dxa"/>
              <w:bottom w:w="40" w:type="dxa"/>
              <w:right w:w="20" w:type="dxa"/>
            </w:tcMar>
          </w:tcPr>
          <w:p w14:paraId="1CD17188" w14:textId="3E573398"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20" w:type="dxa"/>
            <w:tcBorders>
              <w:top w:val="nil"/>
              <w:left w:val="nil"/>
              <w:bottom w:val="single" w:sz="6" w:space="0" w:color="BFBFBF"/>
              <w:right w:val="single" w:sz="6" w:space="0" w:color="BFBFBF"/>
            </w:tcBorders>
            <w:tcMar>
              <w:top w:w="40" w:type="dxa"/>
              <w:left w:w="20" w:type="dxa"/>
              <w:bottom w:w="40" w:type="dxa"/>
              <w:right w:w="20" w:type="dxa"/>
            </w:tcMar>
          </w:tcPr>
          <w:p w14:paraId="29FD2076" w14:textId="20D97B10"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35" w:type="dxa"/>
            <w:tcBorders>
              <w:top w:val="nil"/>
              <w:left w:val="nil"/>
              <w:bottom w:val="single" w:sz="6" w:space="0" w:color="BFBFBF"/>
              <w:right w:val="single" w:sz="6" w:space="0" w:color="BFBFBF"/>
            </w:tcBorders>
            <w:tcMar>
              <w:top w:w="40" w:type="dxa"/>
              <w:left w:w="20" w:type="dxa"/>
              <w:bottom w:w="40" w:type="dxa"/>
              <w:right w:w="20" w:type="dxa"/>
            </w:tcMar>
          </w:tcPr>
          <w:p w14:paraId="6ED30F3A" w14:textId="504D08D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01BBEE8A" w14:textId="77777777" w:rsidTr="002C392A">
        <w:trPr>
          <w:trHeight w:val="1545"/>
        </w:trPr>
        <w:tc>
          <w:tcPr>
            <w:tcW w:w="289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3133812A" w14:textId="77777777" w:rsidR="002C392A" w:rsidRDefault="002C392A" w:rsidP="002C392A">
            <w:pPr>
              <w:rPr>
                <w:sz w:val="20"/>
                <w:szCs w:val="20"/>
              </w:rPr>
            </w:pPr>
            <w:r>
              <w:rPr>
                <w:sz w:val="20"/>
                <w:szCs w:val="20"/>
              </w:rPr>
              <w:t>Does your organization designate economically under-resourced zip codes or other geographic areas (e.g., Area Deprivation Index zones) for focused sourcing and recruitment?</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1FEEEA32" w14:textId="1FC7234C"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42" w:type="dxa"/>
            <w:tcBorders>
              <w:top w:val="nil"/>
              <w:left w:val="nil"/>
              <w:bottom w:val="single" w:sz="6" w:space="0" w:color="BFBFBF"/>
              <w:right w:val="single" w:sz="6" w:space="0" w:color="BFBFBF"/>
            </w:tcBorders>
            <w:tcMar>
              <w:top w:w="40" w:type="dxa"/>
              <w:left w:w="20" w:type="dxa"/>
              <w:bottom w:w="40" w:type="dxa"/>
              <w:right w:w="20" w:type="dxa"/>
            </w:tcMar>
          </w:tcPr>
          <w:p w14:paraId="2B9B5403" w14:textId="1E03F5CB"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42" w:type="dxa"/>
            <w:tcBorders>
              <w:top w:val="nil"/>
              <w:left w:val="nil"/>
              <w:bottom w:val="single" w:sz="6" w:space="0" w:color="BFBFBF"/>
              <w:right w:val="single" w:sz="6" w:space="0" w:color="BFBFBF"/>
            </w:tcBorders>
            <w:tcMar>
              <w:top w:w="40" w:type="dxa"/>
              <w:left w:w="20" w:type="dxa"/>
              <w:bottom w:w="40" w:type="dxa"/>
              <w:right w:w="20" w:type="dxa"/>
            </w:tcMar>
          </w:tcPr>
          <w:p w14:paraId="00F2B463" w14:textId="2955D0DF"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20" w:type="dxa"/>
            <w:tcBorders>
              <w:top w:val="nil"/>
              <w:left w:val="nil"/>
              <w:bottom w:val="single" w:sz="6" w:space="0" w:color="BFBFBF"/>
              <w:right w:val="single" w:sz="6" w:space="0" w:color="BFBFBF"/>
            </w:tcBorders>
            <w:tcMar>
              <w:top w:w="40" w:type="dxa"/>
              <w:left w:w="20" w:type="dxa"/>
              <w:bottom w:w="40" w:type="dxa"/>
              <w:right w:w="20" w:type="dxa"/>
            </w:tcMar>
          </w:tcPr>
          <w:p w14:paraId="79FEDD67" w14:textId="54BA46C2"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35" w:type="dxa"/>
            <w:tcBorders>
              <w:top w:val="nil"/>
              <w:left w:val="nil"/>
              <w:bottom w:val="single" w:sz="6" w:space="0" w:color="BFBFBF"/>
              <w:right w:val="single" w:sz="6" w:space="0" w:color="BFBFBF"/>
            </w:tcBorders>
            <w:tcMar>
              <w:top w:w="40" w:type="dxa"/>
              <w:left w:w="20" w:type="dxa"/>
              <w:bottom w:w="40" w:type="dxa"/>
              <w:right w:w="20" w:type="dxa"/>
            </w:tcMar>
          </w:tcPr>
          <w:p w14:paraId="4180B566" w14:textId="7AF3E872"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2EC1BB8E" w14:textId="77777777" w:rsidTr="002C392A">
        <w:trPr>
          <w:trHeight w:val="1305"/>
        </w:trPr>
        <w:tc>
          <w:tcPr>
            <w:tcW w:w="289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21BAC780" w14:textId="77777777" w:rsidR="002C392A" w:rsidRDefault="002C392A" w:rsidP="002C392A">
            <w:pPr>
              <w:rPr>
                <w:sz w:val="20"/>
                <w:szCs w:val="20"/>
              </w:rPr>
            </w:pPr>
            <w:r>
              <w:rPr>
                <w:sz w:val="20"/>
                <w:szCs w:val="20"/>
              </w:rPr>
              <w:t>Does your organization partner with a workforce intermediary to provide outreach, recruitment, preparation, and support services to populations of focus?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15844927" w14:textId="5A73EB5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42" w:type="dxa"/>
            <w:tcBorders>
              <w:top w:val="nil"/>
              <w:left w:val="nil"/>
              <w:bottom w:val="single" w:sz="6" w:space="0" w:color="BFBFBF"/>
              <w:right w:val="single" w:sz="6" w:space="0" w:color="BFBFBF"/>
            </w:tcBorders>
            <w:tcMar>
              <w:top w:w="40" w:type="dxa"/>
              <w:left w:w="20" w:type="dxa"/>
              <w:bottom w:w="40" w:type="dxa"/>
              <w:right w:w="20" w:type="dxa"/>
            </w:tcMar>
          </w:tcPr>
          <w:p w14:paraId="0EF72ADF" w14:textId="4CB0FDA8"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42" w:type="dxa"/>
            <w:tcBorders>
              <w:top w:val="nil"/>
              <w:left w:val="nil"/>
              <w:bottom w:val="single" w:sz="6" w:space="0" w:color="BFBFBF"/>
              <w:right w:val="single" w:sz="6" w:space="0" w:color="BFBFBF"/>
            </w:tcBorders>
            <w:tcMar>
              <w:top w:w="40" w:type="dxa"/>
              <w:left w:w="20" w:type="dxa"/>
              <w:bottom w:w="40" w:type="dxa"/>
              <w:right w:w="20" w:type="dxa"/>
            </w:tcMar>
          </w:tcPr>
          <w:p w14:paraId="3B346E5A" w14:textId="4373BABC"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20" w:type="dxa"/>
            <w:tcBorders>
              <w:top w:val="nil"/>
              <w:left w:val="nil"/>
              <w:bottom w:val="single" w:sz="6" w:space="0" w:color="BFBFBF"/>
              <w:right w:val="single" w:sz="6" w:space="0" w:color="BFBFBF"/>
            </w:tcBorders>
            <w:tcMar>
              <w:top w:w="40" w:type="dxa"/>
              <w:left w:w="20" w:type="dxa"/>
              <w:bottom w:w="40" w:type="dxa"/>
              <w:right w:w="20" w:type="dxa"/>
            </w:tcMar>
          </w:tcPr>
          <w:p w14:paraId="657A3528" w14:textId="39AAE3CE"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35" w:type="dxa"/>
            <w:tcBorders>
              <w:top w:val="nil"/>
              <w:left w:val="nil"/>
              <w:bottom w:val="single" w:sz="6" w:space="0" w:color="BFBFBF"/>
              <w:right w:val="single" w:sz="6" w:space="0" w:color="BFBFBF"/>
            </w:tcBorders>
            <w:tcMar>
              <w:top w:w="40" w:type="dxa"/>
              <w:left w:w="20" w:type="dxa"/>
              <w:bottom w:w="40" w:type="dxa"/>
              <w:right w:w="20" w:type="dxa"/>
            </w:tcMar>
          </w:tcPr>
          <w:p w14:paraId="1C561DCB" w14:textId="43BD214C"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5608D73E" w14:textId="77777777" w:rsidTr="002C392A">
        <w:trPr>
          <w:trHeight w:val="1545"/>
        </w:trPr>
        <w:tc>
          <w:tcPr>
            <w:tcW w:w="289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59450303" w14:textId="77777777" w:rsidR="002C392A" w:rsidRDefault="002C392A" w:rsidP="002C392A">
            <w:pPr>
              <w:rPr>
                <w:sz w:val="20"/>
                <w:szCs w:val="20"/>
              </w:rPr>
            </w:pPr>
            <w:r>
              <w:rPr>
                <w:sz w:val="20"/>
                <w:szCs w:val="20"/>
              </w:rPr>
              <w:t xml:space="preserve">Does your organization partner with education providers (such as high schools, universities, community colleges, or technical schools) to </w:t>
            </w:r>
            <w:proofErr w:type="gramStart"/>
            <w:r>
              <w:rPr>
                <w:sz w:val="20"/>
                <w:szCs w:val="20"/>
              </w:rPr>
              <w:t>create  intentional</w:t>
            </w:r>
            <w:proofErr w:type="gramEnd"/>
            <w:r>
              <w:rPr>
                <w:sz w:val="20"/>
                <w:szCs w:val="20"/>
              </w:rPr>
              <w:t>, outside-in pathways into healthcare roles?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47916E6B" w14:textId="7C60193D"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42" w:type="dxa"/>
            <w:tcBorders>
              <w:top w:val="nil"/>
              <w:left w:val="nil"/>
              <w:bottom w:val="single" w:sz="6" w:space="0" w:color="BFBFBF"/>
              <w:right w:val="single" w:sz="6" w:space="0" w:color="BFBFBF"/>
            </w:tcBorders>
            <w:tcMar>
              <w:top w:w="40" w:type="dxa"/>
              <w:left w:w="20" w:type="dxa"/>
              <w:bottom w:w="40" w:type="dxa"/>
              <w:right w:w="20" w:type="dxa"/>
            </w:tcMar>
          </w:tcPr>
          <w:p w14:paraId="3145E107" w14:textId="7B6F41A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42" w:type="dxa"/>
            <w:tcBorders>
              <w:top w:val="nil"/>
              <w:left w:val="nil"/>
              <w:bottom w:val="single" w:sz="6" w:space="0" w:color="BFBFBF"/>
              <w:right w:val="single" w:sz="6" w:space="0" w:color="BFBFBF"/>
            </w:tcBorders>
            <w:tcMar>
              <w:top w:w="40" w:type="dxa"/>
              <w:left w:w="20" w:type="dxa"/>
              <w:bottom w:w="40" w:type="dxa"/>
              <w:right w:w="20" w:type="dxa"/>
            </w:tcMar>
          </w:tcPr>
          <w:p w14:paraId="60D6A16F" w14:textId="25D27ADF"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20" w:type="dxa"/>
            <w:tcBorders>
              <w:top w:val="nil"/>
              <w:left w:val="nil"/>
              <w:bottom w:val="single" w:sz="6" w:space="0" w:color="BFBFBF"/>
              <w:right w:val="single" w:sz="6" w:space="0" w:color="BFBFBF"/>
            </w:tcBorders>
            <w:tcMar>
              <w:top w:w="40" w:type="dxa"/>
              <w:left w:w="20" w:type="dxa"/>
              <w:bottom w:w="40" w:type="dxa"/>
              <w:right w:w="20" w:type="dxa"/>
            </w:tcMar>
          </w:tcPr>
          <w:p w14:paraId="24FBFBA3" w14:textId="72C19963"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35" w:type="dxa"/>
            <w:tcBorders>
              <w:top w:val="nil"/>
              <w:left w:val="nil"/>
              <w:bottom w:val="single" w:sz="6" w:space="0" w:color="BFBFBF"/>
              <w:right w:val="single" w:sz="6" w:space="0" w:color="BFBFBF"/>
            </w:tcBorders>
            <w:tcMar>
              <w:top w:w="40" w:type="dxa"/>
              <w:left w:w="20" w:type="dxa"/>
              <w:bottom w:w="40" w:type="dxa"/>
              <w:right w:w="20" w:type="dxa"/>
            </w:tcMar>
          </w:tcPr>
          <w:p w14:paraId="71F16DA9" w14:textId="411E8E1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66BB49DF" w14:textId="77777777" w:rsidTr="002C392A">
        <w:trPr>
          <w:trHeight w:val="1065"/>
        </w:trPr>
        <w:tc>
          <w:tcPr>
            <w:tcW w:w="289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2C36401D" w14:textId="77777777" w:rsidR="002C392A" w:rsidRDefault="002C392A" w:rsidP="002C392A">
            <w:pPr>
              <w:rPr>
                <w:sz w:val="20"/>
                <w:szCs w:val="20"/>
              </w:rPr>
            </w:pPr>
            <w:r>
              <w:rPr>
                <w:sz w:val="20"/>
                <w:szCs w:val="20"/>
              </w:rPr>
              <w:lastRenderedPageBreak/>
              <w:t xml:space="preserve">Does your organization adapt recruitment processes and systems to identify and </w:t>
            </w:r>
            <w:proofErr w:type="gramStart"/>
            <w:r>
              <w:rPr>
                <w:sz w:val="20"/>
                <w:szCs w:val="20"/>
              </w:rPr>
              <w:t>consider  local</w:t>
            </w:r>
            <w:proofErr w:type="gramEnd"/>
            <w:r>
              <w:rPr>
                <w:sz w:val="20"/>
                <w:szCs w:val="20"/>
              </w:rPr>
              <w:t xml:space="preserve"> applicants?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3846632A" w14:textId="43BB939E"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42" w:type="dxa"/>
            <w:tcBorders>
              <w:top w:val="nil"/>
              <w:left w:val="nil"/>
              <w:bottom w:val="single" w:sz="6" w:space="0" w:color="BFBFBF"/>
              <w:right w:val="single" w:sz="6" w:space="0" w:color="BFBFBF"/>
            </w:tcBorders>
            <w:tcMar>
              <w:top w:w="40" w:type="dxa"/>
              <w:left w:w="20" w:type="dxa"/>
              <w:bottom w:w="40" w:type="dxa"/>
              <w:right w:w="20" w:type="dxa"/>
            </w:tcMar>
          </w:tcPr>
          <w:p w14:paraId="7F5718CC" w14:textId="395DB56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42" w:type="dxa"/>
            <w:tcBorders>
              <w:top w:val="nil"/>
              <w:left w:val="nil"/>
              <w:bottom w:val="single" w:sz="6" w:space="0" w:color="BFBFBF"/>
              <w:right w:val="single" w:sz="6" w:space="0" w:color="BFBFBF"/>
            </w:tcBorders>
            <w:tcMar>
              <w:top w:w="40" w:type="dxa"/>
              <w:left w:w="20" w:type="dxa"/>
              <w:bottom w:w="40" w:type="dxa"/>
              <w:right w:w="20" w:type="dxa"/>
            </w:tcMar>
          </w:tcPr>
          <w:p w14:paraId="4B5F4272" w14:textId="6B0B5BC9"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20" w:type="dxa"/>
            <w:tcBorders>
              <w:top w:val="nil"/>
              <w:left w:val="nil"/>
              <w:bottom w:val="single" w:sz="6" w:space="0" w:color="BFBFBF"/>
              <w:right w:val="single" w:sz="6" w:space="0" w:color="BFBFBF"/>
            </w:tcBorders>
            <w:tcMar>
              <w:top w:w="40" w:type="dxa"/>
              <w:left w:w="20" w:type="dxa"/>
              <w:bottom w:w="40" w:type="dxa"/>
              <w:right w:w="20" w:type="dxa"/>
            </w:tcMar>
          </w:tcPr>
          <w:p w14:paraId="2084DE51" w14:textId="3025F87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35" w:type="dxa"/>
            <w:tcBorders>
              <w:top w:val="nil"/>
              <w:left w:val="nil"/>
              <w:bottom w:val="single" w:sz="6" w:space="0" w:color="BFBFBF"/>
              <w:right w:val="single" w:sz="6" w:space="0" w:color="BFBFBF"/>
            </w:tcBorders>
            <w:tcMar>
              <w:top w:w="40" w:type="dxa"/>
              <w:left w:w="20" w:type="dxa"/>
              <w:bottom w:w="40" w:type="dxa"/>
              <w:right w:w="20" w:type="dxa"/>
            </w:tcMar>
          </w:tcPr>
          <w:p w14:paraId="2451872B" w14:textId="70E8F8FD"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75B33400" w14:textId="77777777" w:rsidTr="002C392A">
        <w:trPr>
          <w:trHeight w:val="1065"/>
        </w:trPr>
        <w:tc>
          <w:tcPr>
            <w:tcW w:w="289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3A0DD444" w14:textId="77777777" w:rsidR="002C392A" w:rsidRDefault="002C392A" w:rsidP="002C392A">
            <w:pPr>
              <w:rPr>
                <w:sz w:val="20"/>
                <w:szCs w:val="20"/>
              </w:rPr>
            </w:pPr>
            <w:r>
              <w:rPr>
                <w:sz w:val="20"/>
                <w:szCs w:val="20"/>
              </w:rPr>
              <w:t>Is your health system working to include opportunities for people who have been involved with the justice system?</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3F950FE4" w14:textId="372F9CA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42" w:type="dxa"/>
            <w:tcBorders>
              <w:top w:val="nil"/>
              <w:left w:val="nil"/>
              <w:bottom w:val="single" w:sz="6" w:space="0" w:color="BFBFBF"/>
              <w:right w:val="single" w:sz="6" w:space="0" w:color="BFBFBF"/>
            </w:tcBorders>
            <w:tcMar>
              <w:top w:w="40" w:type="dxa"/>
              <w:left w:w="20" w:type="dxa"/>
              <w:bottom w:w="40" w:type="dxa"/>
              <w:right w:w="20" w:type="dxa"/>
            </w:tcMar>
          </w:tcPr>
          <w:p w14:paraId="548F79D7" w14:textId="719CB7D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42" w:type="dxa"/>
            <w:tcBorders>
              <w:top w:val="nil"/>
              <w:left w:val="nil"/>
              <w:bottom w:val="single" w:sz="6" w:space="0" w:color="BFBFBF"/>
              <w:right w:val="single" w:sz="6" w:space="0" w:color="BFBFBF"/>
            </w:tcBorders>
            <w:tcMar>
              <w:top w:w="40" w:type="dxa"/>
              <w:left w:w="20" w:type="dxa"/>
              <w:bottom w:w="40" w:type="dxa"/>
              <w:right w:w="20" w:type="dxa"/>
            </w:tcMar>
          </w:tcPr>
          <w:p w14:paraId="1F42090B" w14:textId="20E2D08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20" w:type="dxa"/>
            <w:tcBorders>
              <w:top w:val="nil"/>
              <w:left w:val="nil"/>
              <w:bottom w:val="single" w:sz="6" w:space="0" w:color="BFBFBF"/>
              <w:right w:val="single" w:sz="6" w:space="0" w:color="BFBFBF"/>
            </w:tcBorders>
            <w:tcMar>
              <w:top w:w="40" w:type="dxa"/>
              <w:left w:w="20" w:type="dxa"/>
              <w:bottom w:w="40" w:type="dxa"/>
              <w:right w:w="20" w:type="dxa"/>
            </w:tcMar>
          </w:tcPr>
          <w:p w14:paraId="4361BFF7" w14:textId="600DA251"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35" w:type="dxa"/>
            <w:tcBorders>
              <w:top w:val="nil"/>
              <w:left w:val="nil"/>
              <w:bottom w:val="single" w:sz="6" w:space="0" w:color="BFBFBF"/>
              <w:right w:val="single" w:sz="6" w:space="0" w:color="BFBFBF"/>
            </w:tcBorders>
            <w:tcMar>
              <w:top w:w="40" w:type="dxa"/>
              <w:left w:w="20" w:type="dxa"/>
              <w:bottom w:w="40" w:type="dxa"/>
              <w:right w:w="20" w:type="dxa"/>
            </w:tcMar>
          </w:tcPr>
          <w:p w14:paraId="180E3FD3" w14:textId="04AA9EFD"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11A4B08B" w14:textId="77777777" w:rsidTr="002C392A">
        <w:trPr>
          <w:trHeight w:val="1185"/>
        </w:trPr>
        <w:tc>
          <w:tcPr>
            <w:tcW w:w="289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76DEE699" w14:textId="77777777" w:rsidR="002C392A" w:rsidRDefault="002C392A" w:rsidP="002C392A">
            <w:pPr>
              <w:rPr>
                <w:sz w:val="20"/>
                <w:szCs w:val="20"/>
              </w:rPr>
            </w:pPr>
            <w:r>
              <w:rPr>
                <w:sz w:val="20"/>
                <w:szCs w:val="20"/>
              </w:rPr>
              <w:t>Does your organization take steps to reduce implicit bias within recruitment processes and systems?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60416C7F" w14:textId="00F02F9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42" w:type="dxa"/>
            <w:tcBorders>
              <w:top w:val="nil"/>
              <w:left w:val="nil"/>
              <w:bottom w:val="single" w:sz="6" w:space="0" w:color="BFBFBF"/>
              <w:right w:val="single" w:sz="6" w:space="0" w:color="BFBFBF"/>
            </w:tcBorders>
            <w:tcMar>
              <w:top w:w="40" w:type="dxa"/>
              <w:left w:w="20" w:type="dxa"/>
              <w:bottom w:w="40" w:type="dxa"/>
              <w:right w:w="20" w:type="dxa"/>
            </w:tcMar>
          </w:tcPr>
          <w:p w14:paraId="48EC3A26" w14:textId="4A8899F9"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42" w:type="dxa"/>
            <w:tcBorders>
              <w:top w:val="nil"/>
              <w:left w:val="nil"/>
              <w:bottom w:val="single" w:sz="6" w:space="0" w:color="BFBFBF"/>
              <w:right w:val="single" w:sz="6" w:space="0" w:color="BFBFBF"/>
            </w:tcBorders>
            <w:tcMar>
              <w:top w:w="40" w:type="dxa"/>
              <w:left w:w="20" w:type="dxa"/>
              <w:bottom w:w="40" w:type="dxa"/>
              <w:right w:w="20" w:type="dxa"/>
            </w:tcMar>
          </w:tcPr>
          <w:p w14:paraId="297FA0DE" w14:textId="7384CB19"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20" w:type="dxa"/>
            <w:tcBorders>
              <w:top w:val="nil"/>
              <w:left w:val="nil"/>
              <w:bottom w:val="single" w:sz="6" w:space="0" w:color="BFBFBF"/>
              <w:right w:val="single" w:sz="6" w:space="0" w:color="BFBFBF"/>
            </w:tcBorders>
            <w:tcMar>
              <w:top w:w="40" w:type="dxa"/>
              <w:left w:w="20" w:type="dxa"/>
              <w:bottom w:w="40" w:type="dxa"/>
              <w:right w:w="20" w:type="dxa"/>
            </w:tcMar>
          </w:tcPr>
          <w:p w14:paraId="204B2F0E" w14:textId="1B28B09E"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35" w:type="dxa"/>
            <w:tcBorders>
              <w:top w:val="nil"/>
              <w:left w:val="nil"/>
              <w:bottom w:val="single" w:sz="6" w:space="0" w:color="BFBFBF"/>
              <w:right w:val="single" w:sz="6" w:space="0" w:color="BFBFBF"/>
            </w:tcBorders>
            <w:tcMar>
              <w:top w:w="40" w:type="dxa"/>
              <w:left w:w="20" w:type="dxa"/>
              <w:bottom w:w="40" w:type="dxa"/>
              <w:right w:w="20" w:type="dxa"/>
            </w:tcMar>
          </w:tcPr>
          <w:p w14:paraId="7F58EDB8" w14:textId="0E7865A8"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224B516F" w14:textId="77777777" w:rsidTr="002C392A">
        <w:trPr>
          <w:trHeight w:val="1785"/>
        </w:trPr>
        <w:tc>
          <w:tcPr>
            <w:tcW w:w="2896"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76159258" w14:textId="77777777" w:rsidR="002C392A" w:rsidRDefault="002C392A" w:rsidP="002C392A">
            <w:pPr>
              <w:rPr>
                <w:sz w:val="20"/>
                <w:szCs w:val="20"/>
              </w:rPr>
            </w:pPr>
            <w:r>
              <w:rPr>
                <w:sz w:val="20"/>
                <w:szCs w:val="20"/>
              </w:rPr>
              <w:t>Does your organization review job descriptions to identify unnecessary barriers (such as unnecessary education requirements) and/or analyze the literacy level needed to understand the job description?</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349C2F9B" w14:textId="32DBDE26"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42" w:type="dxa"/>
            <w:tcBorders>
              <w:top w:val="nil"/>
              <w:left w:val="nil"/>
              <w:bottom w:val="single" w:sz="6" w:space="0" w:color="BFBFBF"/>
              <w:right w:val="single" w:sz="6" w:space="0" w:color="BFBFBF"/>
            </w:tcBorders>
            <w:tcMar>
              <w:top w:w="40" w:type="dxa"/>
              <w:left w:w="20" w:type="dxa"/>
              <w:bottom w:w="40" w:type="dxa"/>
              <w:right w:w="20" w:type="dxa"/>
            </w:tcMar>
          </w:tcPr>
          <w:p w14:paraId="66DB2DE4" w14:textId="160E0CF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42" w:type="dxa"/>
            <w:tcBorders>
              <w:top w:val="nil"/>
              <w:left w:val="nil"/>
              <w:bottom w:val="single" w:sz="6" w:space="0" w:color="BFBFBF"/>
              <w:right w:val="single" w:sz="6" w:space="0" w:color="BFBFBF"/>
            </w:tcBorders>
            <w:tcMar>
              <w:top w:w="40" w:type="dxa"/>
              <w:left w:w="20" w:type="dxa"/>
              <w:bottom w:w="40" w:type="dxa"/>
              <w:right w:w="20" w:type="dxa"/>
            </w:tcMar>
          </w:tcPr>
          <w:p w14:paraId="017C62D7" w14:textId="14484E13"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20" w:type="dxa"/>
            <w:tcBorders>
              <w:top w:val="nil"/>
              <w:left w:val="nil"/>
              <w:bottom w:val="single" w:sz="6" w:space="0" w:color="BFBFBF"/>
              <w:right w:val="single" w:sz="6" w:space="0" w:color="BFBFBF"/>
            </w:tcBorders>
            <w:tcMar>
              <w:top w:w="40" w:type="dxa"/>
              <w:left w:w="20" w:type="dxa"/>
              <w:bottom w:w="40" w:type="dxa"/>
              <w:right w:w="20" w:type="dxa"/>
            </w:tcMar>
          </w:tcPr>
          <w:p w14:paraId="1BE891DF" w14:textId="41069C5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35" w:type="dxa"/>
            <w:tcBorders>
              <w:top w:val="nil"/>
              <w:left w:val="nil"/>
              <w:bottom w:val="single" w:sz="6" w:space="0" w:color="BFBFBF"/>
              <w:right w:val="single" w:sz="6" w:space="0" w:color="BFBFBF"/>
            </w:tcBorders>
            <w:tcMar>
              <w:top w:w="40" w:type="dxa"/>
              <w:left w:w="20" w:type="dxa"/>
              <w:bottom w:w="40" w:type="dxa"/>
              <w:right w:w="20" w:type="dxa"/>
            </w:tcMar>
          </w:tcPr>
          <w:p w14:paraId="4430E198" w14:textId="1C26F606"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bl>
    <w:p w14:paraId="3E7FDCF3" w14:textId="77777777" w:rsidR="009741CD" w:rsidRDefault="00000000">
      <w:r>
        <w:t xml:space="preserve"> </w:t>
      </w:r>
    </w:p>
    <w:p w14:paraId="4A4C3702" w14:textId="77777777" w:rsidR="009741CD" w:rsidRDefault="00000000">
      <w:r>
        <w:t>What next steps are needed to address the results outlined above? Which leaders do you need to educate and engage with about these strategies?</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34710F23"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68E734AC" w14:textId="77777777" w:rsidR="009741CD" w:rsidRDefault="009741CD">
            <w:pPr>
              <w:widowControl w:val="0"/>
              <w:spacing w:line="240" w:lineRule="auto"/>
            </w:pPr>
          </w:p>
          <w:p w14:paraId="08DC8860" w14:textId="0023E8E8" w:rsidR="009741CD" w:rsidRDefault="00166945">
            <w:pPr>
              <w:widowControl w:val="0"/>
              <w:spacing w:line="240" w:lineRule="auto"/>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0F686ED8" w14:textId="77777777" w:rsidR="009741CD" w:rsidRDefault="009741CD">
            <w:pPr>
              <w:widowControl w:val="0"/>
              <w:spacing w:line="240" w:lineRule="auto"/>
            </w:pPr>
          </w:p>
        </w:tc>
      </w:tr>
    </w:tbl>
    <w:p w14:paraId="705E942B" w14:textId="77777777" w:rsidR="009741CD" w:rsidRDefault="00000000">
      <w:r>
        <w:t xml:space="preserve">         </w:t>
      </w:r>
    </w:p>
    <w:p w14:paraId="77672962" w14:textId="77777777" w:rsidR="009741CD" w:rsidRDefault="00000000">
      <w:r>
        <w:t xml:space="preserve">                                                                       </w:t>
      </w:r>
    </w:p>
    <w:p w14:paraId="4BAB86DE" w14:textId="77777777" w:rsidR="009741CD" w:rsidRDefault="00000000">
      <w:r>
        <w:t>In one year, our goal(s) will be…</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73778272"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0E61CCA4" w14:textId="77777777" w:rsidR="009741CD" w:rsidRDefault="009741CD">
            <w:pPr>
              <w:widowControl w:val="0"/>
              <w:spacing w:line="240" w:lineRule="auto"/>
            </w:pPr>
          </w:p>
          <w:p w14:paraId="58F468D2" w14:textId="12408483" w:rsidR="009741CD" w:rsidRDefault="00166945">
            <w:pPr>
              <w:widowControl w:val="0"/>
              <w:spacing w:line="240" w:lineRule="auto"/>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14:paraId="336637CD" w14:textId="77777777" w:rsidR="009741CD" w:rsidRDefault="009741CD">
            <w:pPr>
              <w:widowControl w:val="0"/>
              <w:spacing w:line="240" w:lineRule="auto"/>
            </w:pPr>
          </w:p>
        </w:tc>
      </w:tr>
    </w:tbl>
    <w:p w14:paraId="4AD43A7C" w14:textId="77777777" w:rsidR="009741CD" w:rsidRDefault="009741CD"/>
    <w:p w14:paraId="4AD4969D" w14:textId="77777777" w:rsidR="009741CD" w:rsidRDefault="00000000">
      <w:r>
        <w:t xml:space="preserve"> </w:t>
      </w:r>
    </w:p>
    <w:p w14:paraId="58A2F0A2" w14:textId="77777777" w:rsidR="009741CD" w:rsidRDefault="00000000">
      <w:r>
        <w:t>In five years, our goal(s) will be…</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73DFC619"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7DF64A65" w14:textId="77777777" w:rsidR="009741CD" w:rsidRDefault="009741CD">
            <w:pPr>
              <w:widowControl w:val="0"/>
              <w:spacing w:line="240" w:lineRule="auto"/>
            </w:pPr>
          </w:p>
          <w:p w14:paraId="0FC0D609" w14:textId="38BD0926" w:rsidR="009741CD" w:rsidRDefault="00166945">
            <w:pPr>
              <w:widowControl w:val="0"/>
              <w:spacing w:line="240" w:lineRule="auto"/>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bl>
    <w:p w14:paraId="6ABF9B13" w14:textId="77777777" w:rsidR="009741CD" w:rsidRDefault="009741CD"/>
    <w:p w14:paraId="53AD1A9E" w14:textId="77777777" w:rsidR="009741CD" w:rsidRDefault="009741CD">
      <w:pPr>
        <w:rPr>
          <w:rFonts w:ascii="Gill Sans" w:eastAsia="Gill Sans" w:hAnsi="Gill Sans" w:cs="Gill Sans"/>
        </w:rPr>
      </w:pPr>
    </w:p>
    <w:p w14:paraId="32E2FCC3" w14:textId="77777777" w:rsidR="009741CD" w:rsidRDefault="00000000">
      <w:r>
        <w:t xml:space="preserve">                                                                                   </w:t>
      </w:r>
    </w:p>
    <w:p w14:paraId="490784C1" w14:textId="77777777" w:rsidR="009741CD" w:rsidRDefault="00000000">
      <w:pPr>
        <w:shd w:val="clear" w:color="auto" w:fill="FFFFFF"/>
        <w:spacing w:line="288" w:lineRule="auto"/>
      </w:pPr>
      <w:r>
        <w:br/>
      </w:r>
      <w:r>
        <w:br w:type="page"/>
      </w:r>
    </w:p>
    <w:p w14:paraId="407CB7A1" w14:textId="77777777" w:rsidR="009741CD" w:rsidRDefault="00000000">
      <w:pPr>
        <w:shd w:val="clear" w:color="auto" w:fill="FFFFFF"/>
        <w:spacing w:line="288" w:lineRule="auto"/>
        <w:rPr>
          <w:b/>
          <w:bCs/>
          <w:color w:val="236783"/>
          <w:sz w:val="24"/>
          <w:szCs w:val="24"/>
        </w:rPr>
      </w:pPr>
      <w:r>
        <w:rPr>
          <w:b/>
          <w:bCs/>
          <w:color w:val="236783"/>
          <w:sz w:val="24"/>
          <w:szCs w:val="24"/>
        </w:rPr>
        <w:lastRenderedPageBreak/>
        <w:t>Inside-up: Connect Entry-level Employees to Career Pathways</w:t>
      </w:r>
    </w:p>
    <w:p w14:paraId="0B9D7B53" w14:textId="77777777" w:rsidR="009741CD" w:rsidRDefault="00000000">
      <w:pPr>
        <w:shd w:val="clear" w:color="auto" w:fill="FFFFFF"/>
        <w:spacing w:line="288" w:lineRule="auto"/>
      </w:pPr>
      <w:r>
        <w:t>“Inside-up” refers to internal strategies that connect entry-level employees to pathways for career advancement within the institution. Impact workforce strategies that promote mobility and skill development for low-wage employees can help them achieve the financial security needed to maintain good health and live fuller lives.</w:t>
      </w:r>
    </w:p>
    <w:p w14:paraId="3390DED8" w14:textId="77777777" w:rsidR="009741CD" w:rsidRDefault="00000000">
      <w:r>
        <w:t xml:space="preserve"> </w:t>
      </w:r>
    </w:p>
    <w:tbl>
      <w:tblPr>
        <w:tblStyle w:val="ab"/>
        <w:tblW w:w="932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01"/>
        <w:gridCol w:w="1350"/>
        <w:gridCol w:w="1470"/>
        <w:gridCol w:w="1185"/>
        <w:gridCol w:w="1065"/>
        <w:gridCol w:w="1556"/>
      </w:tblGrid>
      <w:tr w:rsidR="009741CD" w14:paraId="2A4F1DF3" w14:textId="77777777" w:rsidTr="002C392A">
        <w:trPr>
          <w:trHeight w:val="1736"/>
        </w:trPr>
        <w:tc>
          <w:tcPr>
            <w:tcW w:w="2701" w:type="dxa"/>
            <w:tcBorders>
              <w:top w:val="single" w:sz="6" w:space="0" w:color="BFBFBF"/>
              <w:left w:val="single" w:sz="6" w:space="0" w:color="BFBFBF"/>
              <w:bottom w:val="single" w:sz="6" w:space="0" w:color="BFBFBF"/>
              <w:right w:val="single" w:sz="6" w:space="0" w:color="BFBFBF"/>
            </w:tcBorders>
            <w:shd w:val="clear" w:color="auto" w:fill="82B8D0"/>
            <w:tcMar>
              <w:top w:w="40" w:type="dxa"/>
              <w:left w:w="20" w:type="dxa"/>
              <w:bottom w:w="40" w:type="dxa"/>
              <w:right w:w="20" w:type="dxa"/>
            </w:tcMar>
          </w:tcPr>
          <w:p w14:paraId="57C1C714" w14:textId="77777777" w:rsidR="009741CD" w:rsidRDefault="00000000">
            <w:pPr>
              <w:jc w:val="center"/>
              <w:rPr>
                <w:sz w:val="20"/>
                <w:szCs w:val="20"/>
              </w:rPr>
            </w:pPr>
            <w:r>
              <w:rPr>
                <w:sz w:val="20"/>
                <w:szCs w:val="20"/>
              </w:rPr>
              <w:t xml:space="preserve"> </w:t>
            </w:r>
          </w:p>
        </w:tc>
        <w:tc>
          <w:tcPr>
            <w:tcW w:w="135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3FFF3676" w14:textId="77777777" w:rsidR="009741CD" w:rsidRDefault="00000000">
            <w:pPr>
              <w:jc w:val="center"/>
              <w:rPr>
                <w:sz w:val="20"/>
                <w:szCs w:val="20"/>
              </w:rPr>
            </w:pPr>
            <w:r>
              <w:rPr>
                <w:sz w:val="20"/>
                <w:szCs w:val="20"/>
              </w:rPr>
              <w:t>Yes, embedded in institutional priorities and strategies</w:t>
            </w:r>
          </w:p>
        </w:tc>
        <w:tc>
          <w:tcPr>
            <w:tcW w:w="147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3CD931CC" w14:textId="77777777" w:rsidR="009741CD" w:rsidRDefault="00000000">
            <w:pPr>
              <w:jc w:val="center"/>
              <w:rPr>
                <w:sz w:val="20"/>
                <w:szCs w:val="20"/>
              </w:rPr>
            </w:pPr>
            <w:r>
              <w:rPr>
                <w:sz w:val="20"/>
                <w:szCs w:val="20"/>
              </w:rPr>
              <w:t>Yes, but limited, not fully developed</w:t>
            </w:r>
          </w:p>
        </w:tc>
        <w:tc>
          <w:tcPr>
            <w:tcW w:w="1185"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73582C48" w14:textId="77777777" w:rsidR="009741CD" w:rsidRDefault="00000000">
            <w:pPr>
              <w:jc w:val="center"/>
              <w:rPr>
                <w:sz w:val="20"/>
                <w:szCs w:val="20"/>
              </w:rPr>
            </w:pPr>
            <w:r>
              <w:rPr>
                <w:sz w:val="20"/>
                <w:szCs w:val="20"/>
              </w:rPr>
              <w:t>Thinking about it, in planning stages, or about to launch</w:t>
            </w:r>
          </w:p>
        </w:tc>
        <w:tc>
          <w:tcPr>
            <w:tcW w:w="1065"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18A7C9CF" w14:textId="77777777" w:rsidR="009741CD" w:rsidRDefault="00000000">
            <w:pPr>
              <w:jc w:val="center"/>
              <w:rPr>
                <w:sz w:val="20"/>
                <w:szCs w:val="20"/>
              </w:rPr>
            </w:pPr>
            <w:r>
              <w:rPr>
                <w:sz w:val="20"/>
                <w:szCs w:val="20"/>
              </w:rPr>
              <w:t>No</w:t>
            </w:r>
          </w:p>
        </w:tc>
        <w:tc>
          <w:tcPr>
            <w:tcW w:w="1556"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77F5C337" w14:textId="77777777" w:rsidR="009741CD" w:rsidRDefault="00000000">
            <w:pPr>
              <w:jc w:val="center"/>
              <w:rPr>
                <w:sz w:val="20"/>
                <w:szCs w:val="20"/>
              </w:rPr>
            </w:pPr>
            <w:r>
              <w:rPr>
                <w:sz w:val="20"/>
                <w:szCs w:val="20"/>
              </w:rPr>
              <w:t>Unknown, action needed to determine</w:t>
            </w:r>
          </w:p>
        </w:tc>
      </w:tr>
      <w:tr w:rsidR="002C392A" w14:paraId="26A07344" w14:textId="77777777" w:rsidTr="002C392A">
        <w:trPr>
          <w:trHeight w:val="154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383CCE9E" w14:textId="77777777" w:rsidR="002C392A" w:rsidRDefault="002C392A" w:rsidP="002C392A">
            <w:pPr>
              <w:rPr>
                <w:sz w:val="20"/>
                <w:szCs w:val="20"/>
              </w:rPr>
            </w:pPr>
            <w:r>
              <w:rPr>
                <w:sz w:val="20"/>
                <w:szCs w:val="20"/>
              </w:rPr>
              <w:t>Does your organization have a strategy to train, develop and promote incumbent entry-level employees, including building specific pathway programs?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0FCF46FD" w14:textId="6FBF3908"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70" w:type="dxa"/>
            <w:tcBorders>
              <w:top w:val="nil"/>
              <w:left w:val="nil"/>
              <w:bottom w:val="single" w:sz="6" w:space="0" w:color="BFBFBF"/>
              <w:right w:val="single" w:sz="6" w:space="0" w:color="BFBFBF"/>
            </w:tcBorders>
            <w:tcMar>
              <w:top w:w="40" w:type="dxa"/>
              <w:left w:w="20" w:type="dxa"/>
              <w:bottom w:w="40" w:type="dxa"/>
              <w:right w:w="20" w:type="dxa"/>
            </w:tcMar>
          </w:tcPr>
          <w:p w14:paraId="1DE3053F" w14:textId="7BF30CB1"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85" w:type="dxa"/>
            <w:tcBorders>
              <w:top w:val="nil"/>
              <w:left w:val="nil"/>
              <w:bottom w:val="single" w:sz="6" w:space="0" w:color="BFBFBF"/>
              <w:right w:val="single" w:sz="6" w:space="0" w:color="BFBFBF"/>
            </w:tcBorders>
            <w:tcMar>
              <w:top w:w="40" w:type="dxa"/>
              <w:left w:w="20" w:type="dxa"/>
              <w:bottom w:w="40" w:type="dxa"/>
              <w:right w:w="20" w:type="dxa"/>
            </w:tcMar>
          </w:tcPr>
          <w:p w14:paraId="294CF13E" w14:textId="0AFF2CD3"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07CFA993" w14:textId="6949ACDB"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56" w:type="dxa"/>
            <w:tcBorders>
              <w:top w:val="nil"/>
              <w:left w:val="nil"/>
              <w:bottom w:val="single" w:sz="6" w:space="0" w:color="BFBFBF"/>
              <w:right w:val="single" w:sz="6" w:space="0" w:color="BFBFBF"/>
            </w:tcBorders>
            <w:tcMar>
              <w:top w:w="40" w:type="dxa"/>
              <w:left w:w="20" w:type="dxa"/>
              <w:bottom w:w="40" w:type="dxa"/>
              <w:right w:w="20" w:type="dxa"/>
            </w:tcMar>
          </w:tcPr>
          <w:p w14:paraId="44A91BE8" w14:textId="26F46E31"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22383D38" w14:textId="77777777" w:rsidTr="002C392A">
        <w:trPr>
          <w:trHeight w:val="130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7472C553" w14:textId="77777777" w:rsidR="002C392A" w:rsidRDefault="002C392A" w:rsidP="002C392A">
            <w:pPr>
              <w:rPr>
                <w:sz w:val="20"/>
                <w:szCs w:val="20"/>
              </w:rPr>
            </w:pPr>
            <w:r>
              <w:rPr>
                <w:sz w:val="20"/>
                <w:szCs w:val="20"/>
              </w:rPr>
              <w:t>Does your organization have clearly defined potential career pathways, and is that information readily accessible to employees?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7209083F" w14:textId="0AA5B580"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70" w:type="dxa"/>
            <w:tcBorders>
              <w:top w:val="nil"/>
              <w:left w:val="nil"/>
              <w:bottom w:val="single" w:sz="6" w:space="0" w:color="BFBFBF"/>
              <w:right w:val="single" w:sz="6" w:space="0" w:color="BFBFBF"/>
            </w:tcBorders>
            <w:tcMar>
              <w:top w:w="40" w:type="dxa"/>
              <w:left w:w="20" w:type="dxa"/>
              <w:bottom w:w="40" w:type="dxa"/>
              <w:right w:w="20" w:type="dxa"/>
            </w:tcMar>
          </w:tcPr>
          <w:p w14:paraId="5F8E45E8" w14:textId="6E7BE76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85" w:type="dxa"/>
            <w:tcBorders>
              <w:top w:val="nil"/>
              <w:left w:val="nil"/>
              <w:bottom w:val="single" w:sz="6" w:space="0" w:color="BFBFBF"/>
              <w:right w:val="single" w:sz="6" w:space="0" w:color="BFBFBF"/>
            </w:tcBorders>
            <w:tcMar>
              <w:top w:w="40" w:type="dxa"/>
              <w:left w:w="20" w:type="dxa"/>
              <w:bottom w:w="40" w:type="dxa"/>
              <w:right w:w="20" w:type="dxa"/>
            </w:tcMar>
          </w:tcPr>
          <w:p w14:paraId="701CBA35" w14:textId="3F2DD2D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192076CC" w14:textId="5B16E9E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56" w:type="dxa"/>
            <w:tcBorders>
              <w:top w:val="nil"/>
              <w:left w:val="nil"/>
              <w:bottom w:val="single" w:sz="6" w:space="0" w:color="BFBFBF"/>
              <w:right w:val="single" w:sz="6" w:space="0" w:color="BFBFBF"/>
            </w:tcBorders>
            <w:tcMar>
              <w:top w:w="40" w:type="dxa"/>
              <w:left w:w="20" w:type="dxa"/>
              <w:bottom w:w="40" w:type="dxa"/>
              <w:right w:w="20" w:type="dxa"/>
            </w:tcMar>
          </w:tcPr>
          <w:p w14:paraId="0D7A2709" w14:textId="4385DE34"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630550A9" w14:textId="77777777" w:rsidTr="002C392A">
        <w:trPr>
          <w:trHeight w:val="130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6291429E" w14:textId="77777777" w:rsidR="002C392A" w:rsidRDefault="002C392A" w:rsidP="002C392A">
            <w:pPr>
              <w:rPr>
                <w:sz w:val="20"/>
                <w:szCs w:val="20"/>
              </w:rPr>
            </w:pPr>
            <w:r>
              <w:rPr>
                <w:sz w:val="20"/>
                <w:szCs w:val="20"/>
              </w:rPr>
              <w:t>Does your organization offer tuition advancement (i.e., “direct pay” or “upfront pay”) as opposed to reimbursement?</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79B586DB" w14:textId="7F54BED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70" w:type="dxa"/>
            <w:tcBorders>
              <w:top w:val="nil"/>
              <w:left w:val="nil"/>
              <w:bottom w:val="single" w:sz="6" w:space="0" w:color="BFBFBF"/>
              <w:right w:val="single" w:sz="6" w:space="0" w:color="BFBFBF"/>
            </w:tcBorders>
            <w:tcMar>
              <w:top w:w="40" w:type="dxa"/>
              <w:left w:w="20" w:type="dxa"/>
              <w:bottom w:w="40" w:type="dxa"/>
              <w:right w:w="20" w:type="dxa"/>
            </w:tcMar>
          </w:tcPr>
          <w:p w14:paraId="44036922" w14:textId="6FB8AEC3"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85" w:type="dxa"/>
            <w:tcBorders>
              <w:top w:val="nil"/>
              <w:left w:val="nil"/>
              <w:bottom w:val="single" w:sz="6" w:space="0" w:color="BFBFBF"/>
              <w:right w:val="single" w:sz="6" w:space="0" w:color="BFBFBF"/>
            </w:tcBorders>
            <w:tcMar>
              <w:top w:w="40" w:type="dxa"/>
              <w:left w:w="20" w:type="dxa"/>
              <w:bottom w:w="40" w:type="dxa"/>
              <w:right w:w="20" w:type="dxa"/>
            </w:tcMar>
          </w:tcPr>
          <w:p w14:paraId="51E514A4" w14:textId="1E0D24DE"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5C55C8DE" w14:textId="7A791FBE"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56" w:type="dxa"/>
            <w:tcBorders>
              <w:top w:val="nil"/>
              <w:left w:val="nil"/>
              <w:bottom w:val="single" w:sz="6" w:space="0" w:color="BFBFBF"/>
              <w:right w:val="single" w:sz="6" w:space="0" w:color="BFBFBF"/>
            </w:tcBorders>
            <w:tcMar>
              <w:top w:w="40" w:type="dxa"/>
              <w:left w:w="20" w:type="dxa"/>
              <w:bottom w:w="40" w:type="dxa"/>
              <w:right w:w="20" w:type="dxa"/>
            </w:tcMar>
          </w:tcPr>
          <w:p w14:paraId="6207DF10" w14:textId="582CC26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3E547B3C" w14:textId="77777777" w:rsidTr="002C392A">
        <w:trPr>
          <w:trHeight w:val="82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5DF45A28" w14:textId="77777777" w:rsidR="002C392A" w:rsidRDefault="002C392A" w:rsidP="002C392A">
            <w:pPr>
              <w:rPr>
                <w:sz w:val="20"/>
                <w:szCs w:val="20"/>
              </w:rPr>
            </w:pPr>
            <w:r>
              <w:rPr>
                <w:sz w:val="20"/>
                <w:szCs w:val="20"/>
              </w:rPr>
              <w:t>Does your organization (or partner organization) provide literacy skills development?</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0233868E" w14:textId="2ABFB61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70" w:type="dxa"/>
            <w:tcBorders>
              <w:top w:val="nil"/>
              <w:left w:val="nil"/>
              <w:bottom w:val="single" w:sz="6" w:space="0" w:color="BFBFBF"/>
              <w:right w:val="single" w:sz="6" w:space="0" w:color="BFBFBF"/>
            </w:tcBorders>
            <w:tcMar>
              <w:top w:w="40" w:type="dxa"/>
              <w:left w:w="20" w:type="dxa"/>
              <w:bottom w:w="40" w:type="dxa"/>
              <w:right w:w="20" w:type="dxa"/>
            </w:tcMar>
          </w:tcPr>
          <w:p w14:paraId="0DBD96C8" w14:textId="3E31BD16"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85" w:type="dxa"/>
            <w:tcBorders>
              <w:top w:val="nil"/>
              <w:left w:val="nil"/>
              <w:bottom w:val="single" w:sz="6" w:space="0" w:color="BFBFBF"/>
              <w:right w:val="single" w:sz="6" w:space="0" w:color="BFBFBF"/>
            </w:tcBorders>
            <w:tcMar>
              <w:top w:w="40" w:type="dxa"/>
              <w:left w:w="20" w:type="dxa"/>
              <w:bottom w:w="40" w:type="dxa"/>
              <w:right w:w="20" w:type="dxa"/>
            </w:tcMar>
          </w:tcPr>
          <w:p w14:paraId="3D4E3C0B" w14:textId="680A1CEF"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7D62441D" w14:textId="433B406F"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56" w:type="dxa"/>
            <w:tcBorders>
              <w:top w:val="nil"/>
              <w:left w:val="nil"/>
              <w:bottom w:val="single" w:sz="6" w:space="0" w:color="BFBFBF"/>
              <w:right w:val="single" w:sz="6" w:space="0" w:color="BFBFBF"/>
            </w:tcBorders>
            <w:tcMar>
              <w:top w:w="40" w:type="dxa"/>
              <w:left w:w="20" w:type="dxa"/>
              <w:bottom w:w="40" w:type="dxa"/>
              <w:right w:w="20" w:type="dxa"/>
            </w:tcMar>
          </w:tcPr>
          <w:p w14:paraId="3DDC0FBC" w14:textId="1C978D33"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6A76D41F" w14:textId="77777777" w:rsidTr="002C392A">
        <w:trPr>
          <w:trHeight w:val="130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4A0881C4" w14:textId="77777777" w:rsidR="002C392A" w:rsidRDefault="002C392A" w:rsidP="002C392A">
            <w:pPr>
              <w:rPr>
                <w:sz w:val="20"/>
                <w:szCs w:val="20"/>
              </w:rPr>
            </w:pPr>
            <w:r>
              <w:rPr>
                <w:sz w:val="20"/>
                <w:szCs w:val="20"/>
              </w:rPr>
              <w:t>Does your organization (or partner organization) provide accessible, onsite career coaching and career exploration resources?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4367154B" w14:textId="02A861BC"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70" w:type="dxa"/>
            <w:tcBorders>
              <w:top w:val="nil"/>
              <w:left w:val="nil"/>
              <w:bottom w:val="single" w:sz="6" w:space="0" w:color="BFBFBF"/>
              <w:right w:val="single" w:sz="6" w:space="0" w:color="BFBFBF"/>
            </w:tcBorders>
            <w:tcMar>
              <w:top w:w="40" w:type="dxa"/>
              <w:left w:w="20" w:type="dxa"/>
              <w:bottom w:w="40" w:type="dxa"/>
              <w:right w:w="20" w:type="dxa"/>
            </w:tcMar>
          </w:tcPr>
          <w:p w14:paraId="64A8B6F6" w14:textId="4D003FD9"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85" w:type="dxa"/>
            <w:tcBorders>
              <w:top w:val="nil"/>
              <w:left w:val="nil"/>
              <w:bottom w:val="single" w:sz="6" w:space="0" w:color="BFBFBF"/>
              <w:right w:val="single" w:sz="6" w:space="0" w:color="BFBFBF"/>
            </w:tcBorders>
            <w:tcMar>
              <w:top w:w="40" w:type="dxa"/>
              <w:left w:w="20" w:type="dxa"/>
              <w:bottom w:w="40" w:type="dxa"/>
              <w:right w:w="20" w:type="dxa"/>
            </w:tcMar>
          </w:tcPr>
          <w:p w14:paraId="377FD79B" w14:textId="5BA910E3"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3E7F1FCA" w14:textId="2B2D3AA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56" w:type="dxa"/>
            <w:tcBorders>
              <w:top w:val="nil"/>
              <w:left w:val="nil"/>
              <w:bottom w:val="single" w:sz="6" w:space="0" w:color="BFBFBF"/>
              <w:right w:val="single" w:sz="6" w:space="0" w:color="BFBFBF"/>
            </w:tcBorders>
            <w:tcMar>
              <w:top w:w="40" w:type="dxa"/>
              <w:left w:w="20" w:type="dxa"/>
              <w:bottom w:w="40" w:type="dxa"/>
              <w:right w:w="20" w:type="dxa"/>
            </w:tcMar>
          </w:tcPr>
          <w:p w14:paraId="2DF350FD" w14:textId="25329106"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58562CC5" w14:textId="77777777" w:rsidTr="002C392A">
        <w:trPr>
          <w:trHeight w:val="130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6BB49DC6" w14:textId="77777777" w:rsidR="002C392A" w:rsidRDefault="002C392A" w:rsidP="002C392A">
            <w:pPr>
              <w:rPr>
                <w:sz w:val="20"/>
                <w:szCs w:val="20"/>
              </w:rPr>
            </w:pPr>
            <w:r>
              <w:rPr>
                <w:sz w:val="20"/>
                <w:szCs w:val="20"/>
              </w:rPr>
              <w:t>Does your organization (or partner organization) provide wraparound supports, soft skills or foundational-skills training, or other services that support retention?</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0B15A015" w14:textId="30814AAF"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70" w:type="dxa"/>
            <w:tcBorders>
              <w:top w:val="nil"/>
              <w:left w:val="nil"/>
              <w:bottom w:val="single" w:sz="6" w:space="0" w:color="BFBFBF"/>
              <w:right w:val="single" w:sz="6" w:space="0" w:color="BFBFBF"/>
            </w:tcBorders>
            <w:tcMar>
              <w:top w:w="40" w:type="dxa"/>
              <w:left w:w="20" w:type="dxa"/>
              <w:bottom w:w="40" w:type="dxa"/>
              <w:right w:w="20" w:type="dxa"/>
            </w:tcMar>
          </w:tcPr>
          <w:p w14:paraId="57AAEF5D" w14:textId="01BAA27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85" w:type="dxa"/>
            <w:tcBorders>
              <w:top w:val="nil"/>
              <w:left w:val="nil"/>
              <w:bottom w:val="single" w:sz="6" w:space="0" w:color="BFBFBF"/>
              <w:right w:val="single" w:sz="6" w:space="0" w:color="BFBFBF"/>
            </w:tcBorders>
            <w:tcMar>
              <w:top w:w="40" w:type="dxa"/>
              <w:left w:w="20" w:type="dxa"/>
              <w:bottom w:w="40" w:type="dxa"/>
              <w:right w:w="20" w:type="dxa"/>
            </w:tcMar>
          </w:tcPr>
          <w:p w14:paraId="53ADA34B" w14:textId="10C950AF"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475E4C49" w14:textId="40328E5B"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56" w:type="dxa"/>
            <w:tcBorders>
              <w:top w:val="nil"/>
              <w:left w:val="nil"/>
              <w:bottom w:val="single" w:sz="6" w:space="0" w:color="BFBFBF"/>
              <w:right w:val="single" w:sz="6" w:space="0" w:color="BFBFBF"/>
            </w:tcBorders>
            <w:tcMar>
              <w:top w:w="40" w:type="dxa"/>
              <w:left w:w="20" w:type="dxa"/>
              <w:bottom w:w="40" w:type="dxa"/>
              <w:right w:w="20" w:type="dxa"/>
            </w:tcMar>
          </w:tcPr>
          <w:p w14:paraId="07A176C6" w14:textId="0FEE858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00FF3162" w14:textId="77777777" w:rsidTr="002C392A">
        <w:trPr>
          <w:trHeight w:val="1760"/>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7D006D29" w14:textId="77777777" w:rsidR="002C392A" w:rsidRDefault="002C392A" w:rsidP="002C392A">
            <w:pPr>
              <w:rPr>
                <w:sz w:val="20"/>
                <w:szCs w:val="20"/>
              </w:rPr>
            </w:pPr>
            <w:r>
              <w:rPr>
                <w:sz w:val="20"/>
                <w:szCs w:val="20"/>
              </w:rPr>
              <w:lastRenderedPageBreak/>
              <w:t>Does your organization offer benefits that promote financial stability (e.g., providing financial education and counseling through a third party)?</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1468B7CE" w14:textId="5D0EE485"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70" w:type="dxa"/>
            <w:tcBorders>
              <w:top w:val="nil"/>
              <w:left w:val="nil"/>
              <w:bottom w:val="single" w:sz="6" w:space="0" w:color="BFBFBF"/>
              <w:right w:val="single" w:sz="6" w:space="0" w:color="BFBFBF"/>
            </w:tcBorders>
            <w:tcMar>
              <w:top w:w="40" w:type="dxa"/>
              <w:left w:w="20" w:type="dxa"/>
              <w:bottom w:w="40" w:type="dxa"/>
              <w:right w:w="20" w:type="dxa"/>
            </w:tcMar>
          </w:tcPr>
          <w:p w14:paraId="106021B2" w14:textId="7FC74FA8"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85" w:type="dxa"/>
            <w:tcBorders>
              <w:top w:val="nil"/>
              <w:left w:val="nil"/>
              <w:bottom w:val="single" w:sz="6" w:space="0" w:color="BFBFBF"/>
              <w:right w:val="single" w:sz="6" w:space="0" w:color="BFBFBF"/>
            </w:tcBorders>
            <w:tcMar>
              <w:top w:w="40" w:type="dxa"/>
              <w:left w:w="20" w:type="dxa"/>
              <w:bottom w:w="40" w:type="dxa"/>
              <w:right w:w="20" w:type="dxa"/>
            </w:tcMar>
          </w:tcPr>
          <w:p w14:paraId="52F9648F" w14:textId="09F6EC0E"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449392F2" w14:textId="53563FF6"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56" w:type="dxa"/>
            <w:tcBorders>
              <w:top w:val="nil"/>
              <w:left w:val="nil"/>
              <w:bottom w:val="single" w:sz="6" w:space="0" w:color="BFBFBF"/>
              <w:right w:val="single" w:sz="6" w:space="0" w:color="BFBFBF"/>
            </w:tcBorders>
            <w:tcMar>
              <w:top w:w="40" w:type="dxa"/>
              <w:left w:w="20" w:type="dxa"/>
              <w:bottom w:w="40" w:type="dxa"/>
              <w:right w:w="20" w:type="dxa"/>
            </w:tcMar>
          </w:tcPr>
          <w:p w14:paraId="6C793550" w14:textId="7912DA3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2A0DD795" w14:textId="77777777" w:rsidTr="002C392A">
        <w:trPr>
          <w:trHeight w:val="82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59161EB1" w14:textId="77777777" w:rsidR="002C392A" w:rsidRDefault="002C392A" w:rsidP="002C392A">
            <w:pPr>
              <w:rPr>
                <w:sz w:val="20"/>
                <w:szCs w:val="20"/>
              </w:rPr>
            </w:pPr>
            <w:r>
              <w:rPr>
                <w:sz w:val="20"/>
                <w:szCs w:val="20"/>
              </w:rPr>
              <w:t>Does your organization offer a mentoring or coaching program?</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40A45EF1" w14:textId="477FCE52"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70" w:type="dxa"/>
            <w:tcBorders>
              <w:top w:val="nil"/>
              <w:left w:val="nil"/>
              <w:bottom w:val="single" w:sz="6" w:space="0" w:color="BFBFBF"/>
              <w:right w:val="single" w:sz="6" w:space="0" w:color="BFBFBF"/>
            </w:tcBorders>
            <w:tcMar>
              <w:top w:w="40" w:type="dxa"/>
              <w:left w:w="20" w:type="dxa"/>
              <w:bottom w:w="40" w:type="dxa"/>
              <w:right w:w="20" w:type="dxa"/>
            </w:tcMar>
          </w:tcPr>
          <w:p w14:paraId="7CDB2567" w14:textId="612EECE8"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85" w:type="dxa"/>
            <w:tcBorders>
              <w:top w:val="nil"/>
              <w:left w:val="nil"/>
              <w:bottom w:val="single" w:sz="6" w:space="0" w:color="BFBFBF"/>
              <w:right w:val="single" w:sz="6" w:space="0" w:color="BFBFBF"/>
            </w:tcBorders>
            <w:tcMar>
              <w:top w:w="40" w:type="dxa"/>
              <w:left w:w="20" w:type="dxa"/>
              <w:bottom w:w="40" w:type="dxa"/>
              <w:right w:w="20" w:type="dxa"/>
            </w:tcMar>
          </w:tcPr>
          <w:p w14:paraId="7E36E929" w14:textId="13F07CE9"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1B9BB6C5" w14:textId="442C5910"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56" w:type="dxa"/>
            <w:tcBorders>
              <w:top w:val="nil"/>
              <w:left w:val="nil"/>
              <w:bottom w:val="single" w:sz="6" w:space="0" w:color="BFBFBF"/>
              <w:right w:val="single" w:sz="6" w:space="0" w:color="BFBFBF"/>
            </w:tcBorders>
            <w:tcMar>
              <w:top w:w="40" w:type="dxa"/>
              <w:left w:w="20" w:type="dxa"/>
              <w:bottom w:w="40" w:type="dxa"/>
              <w:right w:w="20" w:type="dxa"/>
            </w:tcMar>
          </w:tcPr>
          <w:p w14:paraId="3FBF5432" w14:textId="5F1D7600"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70DAAE06" w14:textId="77777777" w:rsidTr="002C392A">
        <w:trPr>
          <w:trHeight w:val="154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70144BAA" w14:textId="77777777" w:rsidR="002C392A" w:rsidRDefault="002C392A" w:rsidP="002C392A">
            <w:pPr>
              <w:rPr>
                <w:sz w:val="20"/>
                <w:szCs w:val="20"/>
              </w:rPr>
            </w:pPr>
            <w:r>
              <w:rPr>
                <w:sz w:val="20"/>
                <w:szCs w:val="20"/>
              </w:rPr>
              <w:t>Does your organization track participation in these programs? Does the data exist to demonstrate if there has been equitable access and uptake of the programs?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55A79F1C" w14:textId="537AD4AB"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70" w:type="dxa"/>
            <w:tcBorders>
              <w:top w:val="nil"/>
              <w:left w:val="nil"/>
              <w:bottom w:val="single" w:sz="6" w:space="0" w:color="BFBFBF"/>
              <w:right w:val="single" w:sz="6" w:space="0" w:color="BFBFBF"/>
            </w:tcBorders>
            <w:tcMar>
              <w:top w:w="40" w:type="dxa"/>
              <w:left w:w="20" w:type="dxa"/>
              <w:bottom w:w="40" w:type="dxa"/>
              <w:right w:w="20" w:type="dxa"/>
            </w:tcMar>
          </w:tcPr>
          <w:p w14:paraId="1A8FD3A9" w14:textId="143E563B"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85" w:type="dxa"/>
            <w:tcBorders>
              <w:top w:val="nil"/>
              <w:left w:val="nil"/>
              <w:bottom w:val="single" w:sz="6" w:space="0" w:color="BFBFBF"/>
              <w:right w:val="single" w:sz="6" w:space="0" w:color="BFBFBF"/>
            </w:tcBorders>
            <w:tcMar>
              <w:top w:w="40" w:type="dxa"/>
              <w:left w:w="20" w:type="dxa"/>
              <w:bottom w:w="40" w:type="dxa"/>
              <w:right w:w="20" w:type="dxa"/>
            </w:tcMar>
          </w:tcPr>
          <w:p w14:paraId="1AB7AFBF" w14:textId="3BB7443F"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13DDF274" w14:textId="2995E270"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56" w:type="dxa"/>
            <w:tcBorders>
              <w:top w:val="nil"/>
              <w:left w:val="nil"/>
              <w:bottom w:val="single" w:sz="6" w:space="0" w:color="BFBFBF"/>
              <w:right w:val="single" w:sz="6" w:space="0" w:color="BFBFBF"/>
            </w:tcBorders>
            <w:tcMar>
              <w:top w:w="40" w:type="dxa"/>
              <w:left w:w="20" w:type="dxa"/>
              <w:bottom w:w="40" w:type="dxa"/>
              <w:right w:w="20" w:type="dxa"/>
            </w:tcMar>
          </w:tcPr>
          <w:p w14:paraId="44AB0B3B" w14:textId="46B5ED03"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256FF975" w14:textId="77777777" w:rsidTr="002C392A">
        <w:trPr>
          <w:trHeight w:val="178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105302FC" w14:textId="77777777" w:rsidR="002C392A" w:rsidRDefault="002C392A" w:rsidP="002C392A">
            <w:pPr>
              <w:rPr>
                <w:sz w:val="20"/>
                <w:szCs w:val="20"/>
              </w:rPr>
            </w:pPr>
            <w:r>
              <w:rPr>
                <w:sz w:val="20"/>
                <w:szCs w:val="20"/>
              </w:rPr>
              <w:t>Does your organization provide information to entry-level employees about how they can participate in trainings and opportunities within their schedules (e.g., through release time)?</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5BA6391D" w14:textId="0E40029B"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470" w:type="dxa"/>
            <w:tcBorders>
              <w:top w:val="nil"/>
              <w:left w:val="nil"/>
              <w:bottom w:val="single" w:sz="6" w:space="0" w:color="BFBFBF"/>
              <w:right w:val="single" w:sz="6" w:space="0" w:color="BFBFBF"/>
            </w:tcBorders>
            <w:tcMar>
              <w:top w:w="40" w:type="dxa"/>
              <w:left w:w="20" w:type="dxa"/>
              <w:bottom w:w="40" w:type="dxa"/>
              <w:right w:w="20" w:type="dxa"/>
            </w:tcMar>
          </w:tcPr>
          <w:p w14:paraId="12E9F6E3" w14:textId="3B192797"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85" w:type="dxa"/>
            <w:tcBorders>
              <w:top w:val="nil"/>
              <w:left w:val="nil"/>
              <w:bottom w:val="single" w:sz="6" w:space="0" w:color="BFBFBF"/>
              <w:right w:val="single" w:sz="6" w:space="0" w:color="BFBFBF"/>
            </w:tcBorders>
            <w:tcMar>
              <w:top w:w="40" w:type="dxa"/>
              <w:left w:w="20" w:type="dxa"/>
              <w:bottom w:w="40" w:type="dxa"/>
              <w:right w:w="20" w:type="dxa"/>
            </w:tcMar>
          </w:tcPr>
          <w:p w14:paraId="34B124C7" w14:textId="4BF3B7DF"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65" w:type="dxa"/>
            <w:tcBorders>
              <w:top w:val="nil"/>
              <w:left w:val="nil"/>
              <w:bottom w:val="single" w:sz="6" w:space="0" w:color="BFBFBF"/>
              <w:right w:val="single" w:sz="6" w:space="0" w:color="BFBFBF"/>
            </w:tcBorders>
            <w:tcMar>
              <w:top w:w="40" w:type="dxa"/>
              <w:left w:w="20" w:type="dxa"/>
              <w:bottom w:w="40" w:type="dxa"/>
              <w:right w:w="20" w:type="dxa"/>
            </w:tcMar>
          </w:tcPr>
          <w:p w14:paraId="0ADCB69F" w14:textId="72FCDAB1"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56" w:type="dxa"/>
            <w:tcBorders>
              <w:top w:val="nil"/>
              <w:left w:val="nil"/>
              <w:bottom w:val="single" w:sz="6" w:space="0" w:color="BFBFBF"/>
              <w:right w:val="single" w:sz="6" w:space="0" w:color="BFBFBF"/>
            </w:tcBorders>
            <w:tcMar>
              <w:top w:w="40" w:type="dxa"/>
              <w:left w:w="20" w:type="dxa"/>
              <w:bottom w:w="40" w:type="dxa"/>
              <w:right w:w="20" w:type="dxa"/>
            </w:tcMar>
          </w:tcPr>
          <w:p w14:paraId="50569A72" w14:textId="7012D30A" w:rsidR="002C392A" w:rsidRDefault="002C392A" w:rsidP="002C392A">
            <w:pPr>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bl>
    <w:p w14:paraId="53C1C283" w14:textId="77777777" w:rsidR="009741CD" w:rsidRDefault="00000000">
      <w:r>
        <w:t xml:space="preserve"> </w:t>
      </w:r>
    </w:p>
    <w:p w14:paraId="4B500098" w14:textId="77777777" w:rsidR="009741CD" w:rsidRDefault="00000000">
      <w:r>
        <w:t>What next steps are needed to address the results outlined above? Which leaders do you need to educate and engage with about these strategies?</w:t>
      </w: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58B8498E"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57339B5D" w14:textId="77777777" w:rsidR="009741CD" w:rsidRDefault="009741CD">
            <w:pPr>
              <w:widowControl w:val="0"/>
              <w:spacing w:line="240" w:lineRule="auto"/>
            </w:pPr>
          </w:p>
          <w:p w14:paraId="71DC17F2" w14:textId="2CF30951" w:rsidR="009741CD" w:rsidRDefault="00B87CDF">
            <w:pPr>
              <w:widowControl w:val="0"/>
              <w:spacing w:line="240" w:lineRule="auto"/>
            </w:pPr>
            <w:r>
              <w:fldChar w:fldCharType="begin">
                <w:ffData>
                  <w:name w:val="Text11"/>
                  <w:enabled/>
                  <w:calcOnExit w:val="0"/>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14:paraId="238FA4F6" w14:textId="77777777" w:rsidR="009741CD" w:rsidRDefault="009741CD">
            <w:pPr>
              <w:widowControl w:val="0"/>
              <w:spacing w:line="240" w:lineRule="auto"/>
            </w:pPr>
          </w:p>
        </w:tc>
      </w:tr>
    </w:tbl>
    <w:p w14:paraId="30EAC4C6" w14:textId="77777777" w:rsidR="009741CD" w:rsidRDefault="00000000">
      <w:pPr>
        <w:rPr>
          <w:color w:val="808080"/>
          <w:sz w:val="24"/>
          <w:szCs w:val="24"/>
        </w:rPr>
      </w:pPr>
      <w:r>
        <w:t xml:space="preserve">         </w:t>
      </w:r>
    </w:p>
    <w:p w14:paraId="398BA0E5" w14:textId="77777777" w:rsidR="009741CD" w:rsidRDefault="00000000">
      <w:pPr>
        <w:rPr>
          <w:rFonts w:ascii="Gill Sans" w:eastAsia="Gill Sans" w:hAnsi="Gill Sans" w:cs="Gill Sans"/>
        </w:rPr>
      </w:pPr>
      <w:r>
        <w:rPr>
          <w:rFonts w:ascii="Gill Sans" w:eastAsia="Gill Sans" w:hAnsi="Gill Sans" w:cs="Gill Sans"/>
        </w:rPr>
        <w:t xml:space="preserve">           </w:t>
      </w:r>
      <w:r>
        <w:rPr>
          <w:rFonts w:ascii="Gill Sans" w:eastAsia="Gill Sans" w:hAnsi="Gill Sans" w:cs="Gill Sans"/>
        </w:rPr>
        <w:tab/>
        <w:t xml:space="preserve">                                                                                                           </w:t>
      </w:r>
    </w:p>
    <w:p w14:paraId="3CA8372D" w14:textId="77777777" w:rsidR="009741CD" w:rsidRDefault="00000000">
      <w:r>
        <w:t>In one year, our goal(s) will be…</w:t>
      </w: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246AD772"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1C5985DA" w14:textId="77777777" w:rsidR="009741CD" w:rsidRDefault="009741CD">
            <w:pPr>
              <w:widowControl w:val="0"/>
              <w:spacing w:line="240" w:lineRule="auto"/>
            </w:pPr>
          </w:p>
          <w:p w14:paraId="3170C121" w14:textId="579E1A03" w:rsidR="009741CD" w:rsidRDefault="00B87CDF">
            <w:pPr>
              <w:widowControl w:val="0"/>
              <w:spacing w:line="240" w:lineRule="auto"/>
            </w:pPr>
            <w:r>
              <w:fldChar w:fldCharType="begin">
                <w:ffData>
                  <w:name w:val="Text12"/>
                  <w:enabled/>
                  <w:calcOnExit w:val="0"/>
                  <w:textInput/>
                </w:ffData>
              </w:fldChar>
            </w:r>
            <w:bookmarkStart w:id="1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4DADED06" w14:textId="77777777" w:rsidR="009741CD" w:rsidRDefault="009741CD">
            <w:pPr>
              <w:widowControl w:val="0"/>
              <w:spacing w:line="240" w:lineRule="auto"/>
            </w:pPr>
          </w:p>
        </w:tc>
      </w:tr>
    </w:tbl>
    <w:p w14:paraId="31D80935" w14:textId="77777777" w:rsidR="009741CD" w:rsidRDefault="009741CD"/>
    <w:p w14:paraId="47E5F318" w14:textId="77777777" w:rsidR="009741CD" w:rsidRDefault="00000000">
      <w:r>
        <w:t xml:space="preserve"> </w:t>
      </w:r>
    </w:p>
    <w:p w14:paraId="5BABCC70" w14:textId="77777777" w:rsidR="009741CD" w:rsidRDefault="00000000">
      <w:r>
        <w:t>In five years, our goal(s) will be</w:t>
      </w:r>
      <w:r>
        <w:rPr>
          <w:color w:val="222222"/>
          <w:sz w:val="24"/>
          <w:szCs w:val="24"/>
        </w:rPr>
        <w:t>…</w:t>
      </w:r>
    </w:p>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76E3566E"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68CED407" w14:textId="77777777" w:rsidR="009741CD" w:rsidRDefault="009741CD">
            <w:pPr>
              <w:widowControl w:val="0"/>
              <w:spacing w:line="240" w:lineRule="auto"/>
            </w:pPr>
          </w:p>
          <w:p w14:paraId="61A90D99" w14:textId="7AD52211" w:rsidR="009741CD" w:rsidRDefault="00B87CDF">
            <w:pPr>
              <w:widowControl w:val="0"/>
              <w:spacing w:line="240" w:lineRule="auto"/>
            </w:pPr>
            <w:r>
              <w:fldChar w:fldCharType="begin">
                <w:ffData>
                  <w:name w:val="Text13"/>
                  <w:enabled/>
                  <w:calcOnExit w:val="0"/>
                  <w:textInput/>
                </w:ffData>
              </w:fldChar>
            </w:r>
            <w:bookmarkStart w:id="1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2D7B867E" w14:textId="77777777" w:rsidR="009741CD" w:rsidRDefault="009741CD">
            <w:pPr>
              <w:widowControl w:val="0"/>
              <w:spacing w:line="240" w:lineRule="auto"/>
            </w:pPr>
          </w:p>
        </w:tc>
      </w:tr>
    </w:tbl>
    <w:p w14:paraId="0A779ED1" w14:textId="77777777" w:rsidR="009741CD" w:rsidRDefault="00000000">
      <w:pPr>
        <w:pBdr>
          <w:top w:val="nil"/>
          <w:left w:val="nil"/>
          <w:bottom w:val="nil"/>
          <w:right w:val="nil"/>
          <w:between w:val="nil"/>
        </w:pBdr>
        <w:shd w:val="clear" w:color="auto" w:fill="FFFFFF"/>
        <w:spacing w:line="288" w:lineRule="auto"/>
        <w:rPr>
          <w:b/>
          <w:bCs/>
          <w:color w:val="236783"/>
          <w:sz w:val="24"/>
          <w:szCs w:val="24"/>
        </w:rPr>
      </w:pPr>
      <w:r>
        <w:br w:type="page"/>
      </w:r>
    </w:p>
    <w:p w14:paraId="2A147E23" w14:textId="77777777" w:rsidR="009741CD" w:rsidRDefault="00000000">
      <w:pPr>
        <w:pBdr>
          <w:top w:val="nil"/>
          <w:left w:val="nil"/>
          <w:bottom w:val="nil"/>
          <w:right w:val="nil"/>
          <w:between w:val="nil"/>
        </w:pBdr>
        <w:shd w:val="clear" w:color="auto" w:fill="FFFFFF"/>
        <w:spacing w:line="288" w:lineRule="auto"/>
        <w:rPr>
          <w:b/>
          <w:bCs/>
          <w:color w:val="236783"/>
          <w:sz w:val="24"/>
          <w:szCs w:val="24"/>
        </w:rPr>
      </w:pPr>
      <w:r>
        <w:rPr>
          <w:b/>
          <w:bCs/>
          <w:color w:val="236783"/>
          <w:sz w:val="24"/>
          <w:szCs w:val="24"/>
        </w:rPr>
        <w:lastRenderedPageBreak/>
        <w:t>Partnerships &amp; Community Engagement</w:t>
      </w:r>
    </w:p>
    <w:p w14:paraId="6F37BFC1" w14:textId="77777777" w:rsidR="009741CD" w:rsidRDefault="00000000">
      <w:pPr>
        <w:spacing w:before="120" w:after="60"/>
      </w:pPr>
      <w:r>
        <w:t>Community engagement is essential for the success of a health system’s impact workforce strategy. Best practices include building strong relationships with relevant community-based organizations and workforce intermediaries, as well creating the processes by which community voices are integrated into decision-making during the planning, design, implementation, and evaluation of impact workforce programs.</w:t>
      </w:r>
    </w:p>
    <w:p w14:paraId="48C45469" w14:textId="77777777" w:rsidR="009741CD" w:rsidRDefault="00000000">
      <w:pPr>
        <w:spacing w:before="120" w:after="60"/>
      </w:pPr>
      <w:r>
        <w:t xml:space="preserve">For a list of potential partner organizations in your community, see the </w:t>
      </w:r>
      <w:r>
        <w:rPr>
          <w:b/>
          <w:bCs/>
        </w:rPr>
        <w:t xml:space="preserve">Identify your </w:t>
      </w:r>
      <w:proofErr w:type="gramStart"/>
      <w:r>
        <w:rPr>
          <w:b/>
          <w:bCs/>
        </w:rPr>
        <w:t>partners</w:t>
      </w:r>
      <w:proofErr w:type="gramEnd"/>
      <w:r>
        <w:t xml:space="preserve"> section.</w:t>
      </w:r>
      <w:r>
        <w:br/>
      </w:r>
    </w:p>
    <w:tbl>
      <w:tblPr>
        <w:tblStyle w:val="af"/>
        <w:tblW w:w="9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1"/>
        <w:gridCol w:w="1265"/>
        <w:gridCol w:w="1524"/>
        <w:gridCol w:w="1380"/>
        <w:gridCol w:w="1200"/>
        <w:gridCol w:w="1335"/>
      </w:tblGrid>
      <w:tr w:rsidR="009741CD" w14:paraId="768FAD2D" w14:textId="77777777" w:rsidTr="002C392A">
        <w:trPr>
          <w:trHeight w:val="2025"/>
        </w:trPr>
        <w:tc>
          <w:tcPr>
            <w:tcW w:w="2671" w:type="dxa"/>
            <w:tcBorders>
              <w:top w:val="single" w:sz="6" w:space="0" w:color="BFBFBF"/>
              <w:left w:val="single" w:sz="6" w:space="0" w:color="BFBFBF"/>
              <w:bottom w:val="single" w:sz="6" w:space="0" w:color="BFBFBF"/>
              <w:right w:val="single" w:sz="6" w:space="0" w:color="BFBFBF"/>
            </w:tcBorders>
            <w:shd w:val="clear" w:color="auto" w:fill="82B8D0"/>
            <w:tcMar>
              <w:top w:w="40" w:type="dxa"/>
              <w:left w:w="20" w:type="dxa"/>
              <w:bottom w:w="40" w:type="dxa"/>
              <w:right w:w="20" w:type="dxa"/>
            </w:tcMar>
          </w:tcPr>
          <w:p w14:paraId="2EE71F61" w14:textId="77777777" w:rsidR="009741CD" w:rsidRDefault="00000000">
            <w:pPr>
              <w:ind w:left="40"/>
              <w:jc w:val="center"/>
              <w:rPr>
                <w:sz w:val="20"/>
                <w:szCs w:val="20"/>
              </w:rPr>
            </w:pPr>
            <w:r>
              <w:rPr>
                <w:sz w:val="20"/>
                <w:szCs w:val="20"/>
              </w:rPr>
              <w:t xml:space="preserve"> </w:t>
            </w:r>
          </w:p>
        </w:tc>
        <w:tc>
          <w:tcPr>
            <w:tcW w:w="1265"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73ABA0E8" w14:textId="77777777" w:rsidR="009741CD" w:rsidRDefault="00000000">
            <w:pPr>
              <w:ind w:left="40"/>
              <w:jc w:val="center"/>
              <w:rPr>
                <w:sz w:val="20"/>
                <w:szCs w:val="20"/>
              </w:rPr>
            </w:pPr>
            <w:r>
              <w:rPr>
                <w:sz w:val="20"/>
                <w:szCs w:val="20"/>
              </w:rPr>
              <w:t>Yes, embedded in institutional priorities and strategies</w:t>
            </w:r>
          </w:p>
        </w:tc>
        <w:tc>
          <w:tcPr>
            <w:tcW w:w="1524"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1A48C7DD" w14:textId="77777777" w:rsidR="009741CD" w:rsidRDefault="00000000">
            <w:pPr>
              <w:ind w:left="40"/>
              <w:jc w:val="center"/>
              <w:rPr>
                <w:sz w:val="20"/>
                <w:szCs w:val="20"/>
              </w:rPr>
            </w:pPr>
            <w:r>
              <w:rPr>
                <w:sz w:val="20"/>
                <w:szCs w:val="20"/>
              </w:rPr>
              <w:t>Yes, but limited, not fully developed</w:t>
            </w:r>
          </w:p>
        </w:tc>
        <w:tc>
          <w:tcPr>
            <w:tcW w:w="138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75282C31" w14:textId="77777777" w:rsidR="009741CD" w:rsidRDefault="00000000">
            <w:pPr>
              <w:ind w:left="40"/>
              <w:jc w:val="center"/>
              <w:rPr>
                <w:sz w:val="20"/>
                <w:szCs w:val="20"/>
              </w:rPr>
            </w:pPr>
            <w:r>
              <w:rPr>
                <w:sz w:val="20"/>
                <w:szCs w:val="20"/>
              </w:rPr>
              <w:t>Thinking about it, in planning stages, or about to launch</w:t>
            </w:r>
          </w:p>
        </w:tc>
        <w:tc>
          <w:tcPr>
            <w:tcW w:w="120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21345BDF" w14:textId="77777777" w:rsidR="009741CD" w:rsidRDefault="00000000">
            <w:pPr>
              <w:ind w:left="40"/>
              <w:jc w:val="center"/>
              <w:rPr>
                <w:sz w:val="20"/>
                <w:szCs w:val="20"/>
              </w:rPr>
            </w:pPr>
            <w:r>
              <w:rPr>
                <w:sz w:val="20"/>
                <w:szCs w:val="20"/>
              </w:rPr>
              <w:t>No</w:t>
            </w:r>
          </w:p>
        </w:tc>
        <w:tc>
          <w:tcPr>
            <w:tcW w:w="1335"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70B54E74" w14:textId="77777777" w:rsidR="009741CD" w:rsidRDefault="00000000">
            <w:pPr>
              <w:ind w:left="40"/>
              <w:jc w:val="center"/>
              <w:rPr>
                <w:sz w:val="20"/>
                <w:szCs w:val="20"/>
              </w:rPr>
            </w:pPr>
            <w:r>
              <w:rPr>
                <w:sz w:val="20"/>
                <w:szCs w:val="20"/>
              </w:rPr>
              <w:t>Unknown, action needed to determine</w:t>
            </w:r>
          </w:p>
        </w:tc>
      </w:tr>
      <w:tr w:rsidR="002C392A" w14:paraId="0427990D" w14:textId="77777777" w:rsidTr="002C392A">
        <w:trPr>
          <w:trHeight w:val="1305"/>
        </w:trPr>
        <w:tc>
          <w:tcPr>
            <w:tcW w:w="267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00F38CEA" w14:textId="77777777" w:rsidR="002C392A" w:rsidRDefault="002C392A" w:rsidP="002C392A">
            <w:pPr>
              <w:ind w:left="40"/>
              <w:rPr>
                <w:sz w:val="20"/>
                <w:szCs w:val="20"/>
              </w:rPr>
            </w:pPr>
            <w:r>
              <w:rPr>
                <w:sz w:val="20"/>
                <w:szCs w:val="20"/>
              </w:rPr>
              <w:t>Has your organization identified community-based organizations and workforce intermediaries in communities of focus?</w:t>
            </w:r>
          </w:p>
        </w:tc>
        <w:tc>
          <w:tcPr>
            <w:tcW w:w="1265" w:type="dxa"/>
            <w:tcBorders>
              <w:top w:val="nil"/>
              <w:left w:val="nil"/>
              <w:bottom w:val="single" w:sz="6" w:space="0" w:color="BFBFBF"/>
              <w:right w:val="single" w:sz="6" w:space="0" w:color="BFBFBF"/>
            </w:tcBorders>
            <w:tcMar>
              <w:top w:w="40" w:type="dxa"/>
              <w:left w:w="20" w:type="dxa"/>
              <w:bottom w:w="40" w:type="dxa"/>
              <w:right w:w="20" w:type="dxa"/>
            </w:tcMar>
          </w:tcPr>
          <w:p w14:paraId="1A71A056" w14:textId="5C7AA9DF"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24" w:type="dxa"/>
            <w:tcBorders>
              <w:top w:val="nil"/>
              <w:left w:val="nil"/>
              <w:bottom w:val="single" w:sz="6" w:space="0" w:color="BFBFBF"/>
              <w:right w:val="single" w:sz="6" w:space="0" w:color="BFBFBF"/>
            </w:tcBorders>
            <w:tcMar>
              <w:top w:w="40" w:type="dxa"/>
              <w:left w:w="20" w:type="dxa"/>
              <w:bottom w:w="40" w:type="dxa"/>
              <w:right w:w="20" w:type="dxa"/>
            </w:tcMar>
          </w:tcPr>
          <w:p w14:paraId="1420C6FB" w14:textId="1DE26272"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80" w:type="dxa"/>
            <w:tcBorders>
              <w:top w:val="nil"/>
              <w:left w:val="nil"/>
              <w:bottom w:val="single" w:sz="6" w:space="0" w:color="BFBFBF"/>
              <w:right w:val="single" w:sz="6" w:space="0" w:color="BFBFBF"/>
            </w:tcBorders>
            <w:tcMar>
              <w:top w:w="40" w:type="dxa"/>
              <w:left w:w="20" w:type="dxa"/>
              <w:bottom w:w="40" w:type="dxa"/>
              <w:right w:w="20" w:type="dxa"/>
            </w:tcMar>
          </w:tcPr>
          <w:p w14:paraId="487E51F4" w14:textId="171FFE22"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00" w:type="dxa"/>
            <w:tcBorders>
              <w:top w:val="nil"/>
              <w:left w:val="nil"/>
              <w:bottom w:val="single" w:sz="6" w:space="0" w:color="BFBFBF"/>
              <w:right w:val="single" w:sz="6" w:space="0" w:color="BFBFBF"/>
            </w:tcBorders>
            <w:tcMar>
              <w:top w:w="40" w:type="dxa"/>
              <w:left w:w="20" w:type="dxa"/>
              <w:bottom w:w="40" w:type="dxa"/>
              <w:right w:w="20" w:type="dxa"/>
            </w:tcMar>
          </w:tcPr>
          <w:p w14:paraId="311AD9C4" w14:textId="5F49CE17"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35" w:type="dxa"/>
            <w:tcBorders>
              <w:top w:val="nil"/>
              <w:left w:val="nil"/>
              <w:bottom w:val="single" w:sz="6" w:space="0" w:color="BFBFBF"/>
              <w:right w:val="single" w:sz="6" w:space="0" w:color="BFBFBF"/>
            </w:tcBorders>
            <w:tcMar>
              <w:top w:w="40" w:type="dxa"/>
              <w:left w:w="20" w:type="dxa"/>
              <w:bottom w:w="40" w:type="dxa"/>
              <w:right w:w="20" w:type="dxa"/>
            </w:tcMar>
          </w:tcPr>
          <w:p w14:paraId="6E210772" w14:textId="5B98869A"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6B91E322" w14:textId="77777777" w:rsidTr="002C392A">
        <w:trPr>
          <w:trHeight w:val="1785"/>
        </w:trPr>
        <w:tc>
          <w:tcPr>
            <w:tcW w:w="267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7E274C21" w14:textId="77777777" w:rsidR="002C392A" w:rsidRDefault="002C392A" w:rsidP="002C392A">
            <w:pPr>
              <w:ind w:left="40"/>
              <w:rPr>
                <w:sz w:val="20"/>
                <w:szCs w:val="20"/>
              </w:rPr>
            </w:pPr>
            <w:r>
              <w:rPr>
                <w:sz w:val="20"/>
                <w:szCs w:val="20"/>
              </w:rPr>
              <w:t>Has your organization collaborated with community-based organizations to map community assets and determine the focus and geographic area for outside-in programs?</w:t>
            </w:r>
          </w:p>
        </w:tc>
        <w:tc>
          <w:tcPr>
            <w:tcW w:w="1265" w:type="dxa"/>
            <w:tcBorders>
              <w:top w:val="nil"/>
              <w:left w:val="nil"/>
              <w:bottom w:val="single" w:sz="6" w:space="0" w:color="BFBFBF"/>
              <w:right w:val="single" w:sz="6" w:space="0" w:color="BFBFBF"/>
            </w:tcBorders>
            <w:tcMar>
              <w:top w:w="40" w:type="dxa"/>
              <w:left w:w="20" w:type="dxa"/>
              <w:bottom w:w="40" w:type="dxa"/>
              <w:right w:w="20" w:type="dxa"/>
            </w:tcMar>
          </w:tcPr>
          <w:p w14:paraId="44A087F9" w14:textId="4DD2CBA5"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24" w:type="dxa"/>
            <w:tcBorders>
              <w:top w:val="nil"/>
              <w:left w:val="nil"/>
              <w:bottom w:val="single" w:sz="6" w:space="0" w:color="BFBFBF"/>
              <w:right w:val="single" w:sz="6" w:space="0" w:color="BFBFBF"/>
            </w:tcBorders>
            <w:tcMar>
              <w:top w:w="40" w:type="dxa"/>
              <w:left w:w="20" w:type="dxa"/>
              <w:bottom w:w="40" w:type="dxa"/>
              <w:right w:w="20" w:type="dxa"/>
            </w:tcMar>
          </w:tcPr>
          <w:p w14:paraId="5D8D2A35" w14:textId="3CF4DDF5"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80" w:type="dxa"/>
            <w:tcBorders>
              <w:top w:val="nil"/>
              <w:left w:val="nil"/>
              <w:bottom w:val="single" w:sz="6" w:space="0" w:color="BFBFBF"/>
              <w:right w:val="single" w:sz="6" w:space="0" w:color="BFBFBF"/>
            </w:tcBorders>
            <w:tcMar>
              <w:top w:w="40" w:type="dxa"/>
              <w:left w:w="20" w:type="dxa"/>
              <w:bottom w:w="40" w:type="dxa"/>
              <w:right w:w="20" w:type="dxa"/>
            </w:tcMar>
          </w:tcPr>
          <w:p w14:paraId="0B99096D" w14:textId="5A8C4C95"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00" w:type="dxa"/>
            <w:tcBorders>
              <w:top w:val="nil"/>
              <w:left w:val="nil"/>
              <w:bottom w:val="single" w:sz="6" w:space="0" w:color="BFBFBF"/>
              <w:right w:val="single" w:sz="6" w:space="0" w:color="BFBFBF"/>
            </w:tcBorders>
            <w:tcMar>
              <w:top w:w="40" w:type="dxa"/>
              <w:left w:w="20" w:type="dxa"/>
              <w:bottom w:w="40" w:type="dxa"/>
              <w:right w:w="20" w:type="dxa"/>
            </w:tcMar>
          </w:tcPr>
          <w:p w14:paraId="090B49BB" w14:textId="143DAEFA"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35" w:type="dxa"/>
            <w:tcBorders>
              <w:top w:val="nil"/>
              <w:left w:val="nil"/>
              <w:bottom w:val="single" w:sz="6" w:space="0" w:color="BFBFBF"/>
              <w:right w:val="single" w:sz="6" w:space="0" w:color="BFBFBF"/>
            </w:tcBorders>
            <w:tcMar>
              <w:top w:w="40" w:type="dxa"/>
              <w:left w:w="20" w:type="dxa"/>
              <w:bottom w:w="40" w:type="dxa"/>
              <w:right w:w="20" w:type="dxa"/>
            </w:tcMar>
          </w:tcPr>
          <w:p w14:paraId="11184814" w14:textId="32118B83"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53436861" w14:textId="77777777" w:rsidTr="002C392A">
        <w:trPr>
          <w:trHeight w:val="1785"/>
        </w:trPr>
        <w:tc>
          <w:tcPr>
            <w:tcW w:w="267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56C36E36" w14:textId="77777777" w:rsidR="002C392A" w:rsidRDefault="002C392A" w:rsidP="002C392A">
            <w:pPr>
              <w:ind w:left="40"/>
              <w:rPr>
                <w:sz w:val="20"/>
                <w:szCs w:val="20"/>
              </w:rPr>
            </w:pPr>
            <w:r>
              <w:rPr>
                <w:sz w:val="20"/>
                <w:szCs w:val="20"/>
              </w:rPr>
              <w:t>Has your organization identified opportunities and access points for community partners to be engaged in identifying needs and developing plans for the impact workforce strategy?</w:t>
            </w:r>
          </w:p>
        </w:tc>
        <w:tc>
          <w:tcPr>
            <w:tcW w:w="1265" w:type="dxa"/>
            <w:tcBorders>
              <w:top w:val="nil"/>
              <w:left w:val="nil"/>
              <w:bottom w:val="single" w:sz="6" w:space="0" w:color="BFBFBF"/>
              <w:right w:val="single" w:sz="6" w:space="0" w:color="BFBFBF"/>
            </w:tcBorders>
            <w:tcMar>
              <w:top w:w="40" w:type="dxa"/>
              <w:left w:w="20" w:type="dxa"/>
              <w:bottom w:w="40" w:type="dxa"/>
              <w:right w:w="20" w:type="dxa"/>
            </w:tcMar>
          </w:tcPr>
          <w:p w14:paraId="2267E5CF" w14:textId="3C7DAE94"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524" w:type="dxa"/>
            <w:tcBorders>
              <w:top w:val="nil"/>
              <w:left w:val="nil"/>
              <w:bottom w:val="single" w:sz="6" w:space="0" w:color="BFBFBF"/>
              <w:right w:val="single" w:sz="6" w:space="0" w:color="BFBFBF"/>
            </w:tcBorders>
            <w:tcMar>
              <w:top w:w="40" w:type="dxa"/>
              <w:left w:w="20" w:type="dxa"/>
              <w:bottom w:w="40" w:type="dxa"/>
              <w:right w:w="20" w:type="dxa"/>
            </w:tcMar>
          </w:tcPr>
          <w:p w14:paraId="06E80806" w14:textId="43F15625"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80" w:type="dxa"/>
            <w:tcBorders>
              <w:top w:val="nil"/>
              <w:left w:val="nil"/>
              <w:bottom w:val="single" w:sz="6" w:space="0" w:color="BFBFBF"/>
              <w:right w:val="single" w:sz="6" w:space="0" w:color="BFBFBF"/>
            </w:tcBorders>
            <w:tcMar>
              <w:top w:w="40" w:type="dxa"/>
              <w:left w:w="20" w:type="dxa"/>
              <w:bottom w:w="40" w:type="dxa"/>
              <w:right w:w="20" w:type="dxa"/>
            </w:tcMar>
          </w:tcPr>
          <w:p w14:paraId="0E888F25" w14:textId="5A7CB5CD"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00" w:type="dxa"/>
            <w:tcBorders>
              <w:top w:val="nil"/>
              <w:left w:val="nil"/>
              <w:bottom w:val="single" w:sz="6" w:space="0" w:color="BFBFBF"/>
              <w:right w:val="single" w:sz="6" w:space="0" w:color="BFBFBF"/>
            </w:tcBorders>
            <w:tcMar>
              <w:top w:w="40" w:type="dxa"/>
              <w:left w:w="20" w:type="dxa"/>
              <w:bottom w:w="40" w:type="dxa"/>
              <w:right w:w="20" w:type="dxa"/>
            </w:tcMar>
          </w:tcPr>
          <w:p w14:paraId="27E8446D" w14:textId="1CC77758"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335" w:type="dxa"/>
            <w:tcBorders>
              <w:top w:val="nil"/>
              <w:left w:val="nil"/>
              <w:bottom w:val="single" w:sz="6" w:space="0" w:color="BFBFBF"/>
              <w:right w:val="single" w:sz="6" w:space="0" w:color="BFBFBF"/>
            </w:tcBorders>
            <w:tcMar>
              <w:top w:w="40" w:type="dxa"/>
              <w:left w:w="20" w:type="dxa"/>
              <w:bottom w:w="40" w:type="dxa"/>
              <w:right w:w="20" w:type="dxa"/>
            </w:tcMar>
          </w:tcPr>
          <w:p w14:paraId="1495D61A" w14:textId="73F8DBAE"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bl>
    <w:p w14:paraId="5C082F46" w14:textId="77777777" w:rsidR="009741CD" w:rsidRDefault="00000000">
      <w:r>
        <w:br/>
        <w:t>What next steps are needed to address the results outlined above? For example, which partnerships are missing or not as strong as they could be?</w:t>
      </w: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4C03A2B0"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410A68B2" w14:textId="77777777" w:rsidR="009741CD" w:rsidRDefault="009741CD">
            <w:pPr>
              <w:widowControl w:val="0"/>
              <w:spacing w:line="240" w:lineRule="auto"/>
            </w:pPr>
          </w:p>
          <w:p w14:paraId="475F4D74" w14:textId="4C5CB486" w:rsidR="009741CD" w:rsidRDefault="00B87CDF">
            <w:pPr>
              <w:widowControl w:val="0"/>
              <w:spacing w:line="240" w:lineRule="auto"/>
            </w:pPr>
            <w:r>
              <w:fldChar w:fldCharType="begin">
                <w:ffData>
                  <w:name w:val="Text14"/>
                  <w:enabled/>
                  <w:calcOnExit w:val="0"/>
                  <w:textInput/>
                </w:ffData>
              </w:fldChar>
            </w:r>
            <w:bookmarkStart w:id="13" w:name="Text14"/>
            <w:r>
              <w:instrText xml:space="preserve"> FORMTEXT </w:instrText>
            </w:r>
            <w:r>
              <w:fldChar w:fldCharType="separate"/>
            </w:r>
            <w:r>
              <w:t> </w:t>
            </w:r>
            <w:r>
              <w:t> </w:t>
            </w:r>
            <w:r>
              <w:t> </w:t>
            </w:r>
            <w:r>
              <w:t> </w:t>
            </w:r>
            <w:r>
              <w:t> </w:t>
            </w:r>
            <w:r>
              <w:fldChar w:fldCharType="end"/>
            </w:r>
            <w:bookmarkEnd w:id="13"/>
          </w:p>
          <w:p w14:paraId="2E2B3E59" w14:textId="77777777" w:rsidR="009741CD" w:rsidRDefault="009741CD">
            <w:pPr>
              <w:widowControl w:val="0"/>
              <w:spacing w:line="240" w:lineRule="auto"/>
            </w:pPr>
          </w:p>
        </w:tc>
      </w:tr>
    </w:tbl>
    <w:p w14:paraId="42852948" w14:textId="77777777" w:rsidR="009741CD" w:rsidRDefault="009741CD"/>
    <w:p w14:paraId="098D85DA" w14:textId="77777777" w:rsidR="009741CD" w:rsidRDefault="009741CD"/>
    <w:p w14:paraId="1554B5BE" w14:textId="77777777" w:rsidR="009741CD" w:rsidRDefault="00000000">
      <w:r>
        <w:t xml:space="preserve">                                                                                                                       </w:t>
      </w:r>
    </w:p>
    <w:p w14:paraId="6DCD00AE" w14:textId="77777777" w:rsidR="009741CD" w:rsidRDefault="00000000">
      <w:r>
        <w:t>In one year, our goal(s) will be…</w:t>
      </w:r>
    </w:p>
    <w:tbl>
      <w:tblPr>
        <w:tblStyle w:val="a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490AF288"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6C9FF810" w14:textId="77777777" w:rsidR="009741CD" w:rsidRDefault="009741CD">
            <w:pPr>
              <w:widowControl w:val="0"/>
              <w:spacing w:line="240" w:lineRule="auto"/>
            </w:pPr>
          </w:p>
          <w:p w14:paraId="4FFC6A62" w14:textId="2AE809B3" w:rsidR="009741CD" w:rsidRDefault="00B87CDF">
            <w:pPr>
              <w:widowControl w:val="0"/>
              <w:spacing w:line="240" w:lineRule="auto"/>
            </w:pPr>
            <w:r>
              <w:fldChar w:fldCharType="begin">
                <w:ffData>
                  <w:name w:val="Text15"/>
                  <w:enabled/>
                  <w:calcOnExit w:val="0"/>
                  <w:textInput/>
                </w:ffData>
              </w:fldChar>
            </w:r>
            <w:bookmarkStart w:id="14"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p w14:paraId="218A1316" w14:textId="77777777" w:rsidR="009741CD" w:rsidRDefault="009741CD">
            <w:pPr>
              <w:widowControl w:val="0"/>
              <w:spacing w:line="240" w:lineRule="auto"/>
            </w:pPr>
          </w:p>
        </w:tc>
      </w:tr>
    </w:tbl>
    <w:p w14:paraId="44072672" w14:textId="77777777" w:rsidR="009741CD" w:rsidRDefault="009741CD"/>
    <w:p w14:paraId="615AB17D" w14:textId="77777777" w:rsidR="009741CD" w:rsidRDefault="009741CD"/>
    <w:p w14:paraId="6F57EC96" w14:textId="77777777" w:rsidR="009741CD" w:rsidRDefault="00000000">
      <w:r>
        <w:t xml:space="preserve"> </w:t>
      </w:r>
    </w:p>
    <w:p w14:paraId="1B1C3114" w14:textId="77777777" w:rsidR="009741CD" w:rsidRDefault="00000000">
      <w:r>
        <w:t>In five years, our goal(s) will be…</w:t>
      </w:r>
    </w:p>
    <w:tbl>
      <w:tblPr>
        <w:tblStyle w:val="a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0A7F7B6C"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2393860A" w14:textId="77777777" w:rsidR="009741CD" w:rsidRDefault="009741CD">
            <w:pPr>
              <w:widowControl w:val="0"/>
              <w:spacing w:line="240" w:lineRule="auto"/>
            </w:pPr>
          </w:p>
          <w:p w14:paraId="6D89E2D4" w14:textId="1F443FFF" w:rsidR="009741CD" w:rsidRDefault="00B87CDF">
            <w:pPr>
              <w:widowControl w:val="0"/>
              <w:spacing w:line="240" w:lineRule="auto"/>
            </w:pPr>
            <w:r>
              <w:fldChar w:fldCharType="begin">
                <w:ffData>
                  <w:name w:val="Text16"/>
                  <w:enabled/>
                  <w:calcOnExit w:val="0"/>
                  <w:textInput/>
                </w:ffData>
              </w:fldChar>
            </w:r>
            <w:bookmarkStart w:id="15"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14:paraId="5DCFDDDE" w14:textId="77777777" w:rsidR="009741CD" w:rsidRDefault="009741CD">
            <w:pPr>
              <w:widowControl w:val="0"/>
              <w:spacing w:line="240" w:lineRule="auto"/>
            </w:pPr>
          </w:p>
        </w:tc>
      </w:tr>
    </w:tbl>
    <w:p w14:paraId="57AE95AE" w14:textId="77777777" w:rsidR="009741CD" w:rsidRDefault="009741CD"/>
    <w:p w14:paraId="5FB11DEF" w14:textId="77777777" w:rsidR="009741CD" w:rsidRDefault="00000000">
      <w:r>
        <w:br/>
      </w:r>
      <w:r>
        <w:br/>
      </w:r>
    </w:p>
    <w:p w14:paraId="28D63EFB" w14:textId="77777777" w:rsidR="009741CD" w:rsidRDefault="00000000">
      <w:r>
        <w:t xml:space="preserve"> </w:t>
      </w:r>
    </w:p>
    <w:p w14:paraId="3E3ADEE7" w14:textId="77777777" w:rsidR="009741CD" w:rsidRDefault="00000000">
      <w:pPr>
        <w:pBdr>
          <w:top w:val="nil"/>
          <w:left w:val="nil"/>
          <w:bottom w:val="nil"/>
          <w:right w:val="nil"/>
          <w:between w:val="nil"/>
        </w:pBdr>
        <w:shd w:val="clear" w:color="auto" w:fill="FFFFFF"/>
        <w:spacing w:line="288" w:lineRule="auto"/>
        <w:rPr>
          <w:b/>
          <w:bCs/>
          <w:color w:val="236783"/>
          <w:sz w:val="24"/>
          <w:szCs w:val="24"/>
        </w:rPr>
      </w:pPr>
      <w:r>
        <w:br w:type="page"/>
      </w:r>
    </w:p>
    <w:p w14:paraId="738614D6" w14:textId="77777777" w:rsidR="009741CD" w:rsidRDefault="00000000">
      <w:pPr>
        <w:pBdr>
          <w:top w:val="nil"/>
          <w:left w:val="nil"/>
          <w:bottom w:val="nil"/>
          <w:right w:val="nil"/>
          <w:between w:val="nil"/>
        </w:pBdr>
        <w:shd w:val="clear" w:color="auto" w:fill="FFFFFF"/>
        <w:spacing w:line="288" w:lineRule="auto"/>
        <w:rPr>
          <w:b/>
          <w:bCs/>
          <w:color w:val="236783"/>
          <w:sz w:val="24"/>
          <w:szCs w:val="24"/>
        </w:rPr>
      </w:pPr>
      <w:r>
        <w:rPr>
          <w:b/>
          <w:bCs/>
          <w:color w:val="236783"/>
          <w:sz w:val="24"/>
          <w:szCs w:val="24"/>
        </w:rPr>
        <w:lastRenderedPageBreak/>
        <w:t>Financial Stability &amp; Wealth Building</w:t>
      </w:r>
    </w:p>
    <w:tbl>
      <w:tblPr>
        <w:tblStyle w:val="af3"/>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01"/>
        <w:gridCol w:w="1350"/>
        <w:gridCol w:w="1617"/>
        <w:gridCol w:w="1157"/>
        <w:gridCol w:w="1080"/>
        <w:gridCol w:w="1290"/>
      </w:tblGrid>
      <w:tr w:rsidR="009741CD" w14:paraId="14DD34C0" w14:textId="77777777" w:rsidTr="002C392A">
        <w:trPr>
          <w:trHeight w:val="1712"/>
        </w:trPr>
        <w:tc>
          <w:tcPr>
            <w:tcW w:w="2701" w:type="dxa"/>
            <w:tcBorders>
              <w:top w:val="single" w:sz="6" w:space="0" w:color="BFBFBF"/>
              <w:left w:val="single" w:sz="6" w:space="0" w:color="BFBFBF"/>
              <w:bottom w:val="single" w:sz="6" w:space="0" w:color="BFBFBF"/>
              <w:right w:val="single" w:sz="6" w:space="0" w:color="BFBFBF"/>
            </w:tcBorders>
            <w:shd w:val="clear" w:color="auto" w:fill="82B8D0"/>
            <w:tcMar>
              <w:top w:w="40" w:type="dxa"/>
              <w:left w:w="20" w:type="dxa"/>
              <w:bottom w:w="40" w:type="dxa"/>
              <w:right w:w="20" w:type="dxa"/>
            </w:tcMar>
          </w:tcPr>
          <w:p w14:paraId="79DA5C89" w14:textId="77777777" w:rsidR="009741CD" w:rsidRDefault="00000000">
            <w:pPr>
              <w:ind w:left="40"/>
              <w:jc w:val="center"/>
              <w:rPr>
                <w:sz w:val="20"/>
                <w:szCs w:val="20"/>
              </w:rPr>
            </w:pPr>
            <w:r>
              <w:rPr>
                <w:sz w:val="20"/>
                <w:szCs w:val="20"/>
              </w:rPr>
              <w:t xml:space="preserve"> </w:t>
            </w:r>
          </w:p>
        </w:tc>
        <w:tc>
          <w:tcPr>
            <w:tcW w:w="135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491CEB48" w14:textId="77777777" w:rsidR="009741CD" w:rsidRDefault="00000000">
            <w:pPr>
              <w:ind w:left="40"/>
              <w:jc w:val="center"/>
              <w:rPr>
                <w:sz w:val="20"/>
                <w:szCs w:val="20"/>
              </w:rPr>
            </w:pPr>
            <w:r>
              <w:rPr>
                <w:sz w:val="20"/>
                <w:szCs w:val="20"/>
              </w:rPr>
              <w:t>Yes, embedded in institutional priorities and strategies</w:t>
            </w:r>
          </w:p>
        </w:tc>
        <w:tc>
          <w:tcPr>
            <w:tcW w:w="1617"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757AF834" w14:textId="77777777" w:rsidR="009741CD" w:rsidRDefault="00000000">
            <w:pPr>
              <w:ind w:left="40"/>
              <w:jc w:val="center"/>
              <w:rPr>
                <w:sz w:val="20"/>
                <w:szCs w:val="20"/>
              </w:rPr>
            </w:pPr>
            <w:r>
              <w:rPr>
                <w:sz w:val="20"/>
                <w:szCs w:val="20"/>
              </w:rPr>
              <w:t>Yes, but limited, not fully developed</w:t>
            </w:r>
          </w:p>
        </w:tc>
        <w:tc>
          <w:tcPr>
            <w:tcW w:w="1157"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0990D4EF" w14:textId="77777777" w:rsidR="009741CD" w:rsidRDefault="00000000">
            <w:pPr>
              <w:ind w:left="40"/>
              <w:jc w:val="center"/>
              <w:rPr>
                <w:sz w:val="20"/>
                <w:szCs w:val="20"/>
              </w:rPr>
            </w:pPr>
            <w:r>
              <w:rPr>
                <w:sz w:val="20"/>
                <w:szCs w:val="20"/>
              </w:rPr>
              <w:t>Thinking about it, in planning stages, or about to launch</w:t>
            </w:r>
          </w:p>
        </w:tc>
        <w:tc>
          <w:tcPr>
            <w:tcW w:w="108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144599D6" w14:textId="77777777" w:rsidR="009741CD" w:rsidRDefault="00000000">
            <w:pPr>
              <w:ind w:left="40"/>
              <w:jc w:val="center"/>
              <w:rPr>
                <w:sz w:val="20"/>
                <w:szCs w:val="20"/>
              </w:rPr>
            </w:pPr>
            <w:r>
              <w:rPr>
                <w:sz w:val="20"/>
                <w:szCs w:val="20"/>
              </w:rPr>
              <w:t>No</w:t>
            </w:r>
          </w:p>
        </w:tc>
        <w:tc>
          <w:tcPr>
            <w:tcW w:w="1290" w:type="dxa"/>
            <w:tcBorders>
              <w:top w:val="single" w:sz="6" w:space="0" w:color="BFBFBF"/>
              <w:left w:val="nil"/>
              <w:bottom w:val="single" w:sz="6" w:space="0" w:color="BFBFBF"/>
              <w:right w:val="single" w:sz="6" w:space="0" w:color="BFBFBF"/>
            </w:tcBorders>
            <w:shd w:val="clear" w:color="auto" w:fill="82B8D0"/>
            <w:tcMar>
              <w:top w:w="40" w:type="dxa"/>
              <w:left w:w="20" w:type="dxa"/>
              <w:bottom w:w="40" w:type="dxa"/>
              <w:right w:w="20" w:type="dxa"/>
            </w:tcMar>
          </w:tcPr>
          <w:p w14:paraId="4D2B6562" w14:textId="77777777" w:rsidR="009741CD" w:rsidRDefault="00000000">
            <w:pPr>
              <w:ind w:left="40"/>
              <w:jc w:val="center"/>
              <w:rPr>
                <w:sz w:val="20"/>
                <w:szCs w:val="20"/>
              </w:rPr>
            </w:pPr>
            <w:r>
              <w:rPr>
                <w:sz w:val="20"/>
                <w:szCs w:val="20"/>
              </w:rPr>
              <w:t>Unknown, action needed to determine</w:t>
            </w:r>
          </w:p>
        </w:tc>
      </w:tr>
      <w:tr w:rsidR="002C392A" w14:paraId="5DF78185" w14:textId="77777777" w:rsidTr="002C392A">
        <w:trPr>
          <w:trHeight w:val="130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053D5C8E" w14:textId="77777777" w:rsidR="002C392A" w:rsidRDefault="002C392A" w:rsidP="002C392A">
            <w:pPr>
              <w:ind w:left="40"/>
              <w:rPr>
                <w:sz w:val="20"/>
                <w:szCs w:val="20"/>
              </w:rPr>
            </w:pPr>
            <w:r>
              <w:rPr>
                <w:sz w:val="20"/>
                <w:szCs w:val="20"/>
              </w:rPr>
              <w:t>Does your organization have strategies to advance financial security and build wealth for all employees, such as: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1E146CE9" w14:textId="32C89D07"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17" w:type="dxa"/>
            <w:tcBorders>
              <w:top w:val="nil"/>
              <w:left w:val="nil"/>
              <w:bottom w:val="single" w:sz="6" w:space="0" w:color="BFBFBF"/>
              <w:right w:val="single" w:sz="6" w:space="0" w:color="BFBFBF"/>
            </w:tcBorders>
            <w:tcMar>
              <w:top w:w="40" w:type="dxa"/>
              <w:left w:w="20" w:type="dxa"/>
              <w:bottom w:w="40" w:type="dxa"/>
              <w:right w:w="20" w:type="dxa"/>
            </w:tcMar>
          </w:tcPr>
          <w:p w14:paraId="10A2D866" w14:textId="195186F9"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57" w:type="dxa"/>
            <w:tcBorders>
              <w:top w:val="nil"/>
              <w:left w:val="nil"/>
              <w:bottom w:val="single" w:sz="6" w:space="0" w:color="BFBFBF"/>
              <w:right w:val="single" w:sz="6" w:space="0" w:color="BFBFBF"/>
            </w:tcBorders>
            <w:tcMar>
              <w:top w:w="40" w:type="dxa"/>
              <w:left w:w="20" w:type="dxa"/>
              <w:bottom w:w="40" w:type="dxa"/>
              <w:right w:w="20" w:type="dxa"/>
            </w:tcMar>
          </w:tcPr>
          <w:p w14:paraId="52548BE8" w14:textId="744DA907"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80" w:type="dxa"/>
            <w:tcBorders>
              <w:top w:val="nil"/>
              <w:left w:val="nil"/>
              <w:bottom w:val="single" w:sz="6" w:space="0" w:color="BFBFBF"/>
              <w:right w:val="single" w:sz="6" w:space="0" w:color="BFBFBF"/>
            </w:tcBorders>
            <w:tcMar>
              <w:top w:w="40" w:type="dxa"/>
              <w:left w:w="20" w:type="dxa"/>
              <w:bottom w:w="40" w:type="dxa"/>
              <w:right w:w="20" w:type="dxa"/>
            </w:tcMar>
          </w:tcPr>
          <w:p w14:paraId="10882EBB" w14:textId="4097177B"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90" w:type="dxa"/>
            <w:tcBorders>
              <w:top w:val="nil"/>
              <w:left w:val="nil"/>
              <w:bottom w:val="single" w:sz="6" w:space="0" w:color="BFBFBF"/>
              <w:right w:val="single" w:sz="6" w:space="0" w:color="BFBFBF"/>
            </w:tcBorders>
            <w:tcMar>
              <w:top w:w="40" w:type="dxa"/>
              <w:left w:w="20" w:type="dxa"/>
              <w:bottom w:w="40" w:type="dxa"/>
              <w:right w:w="20" w:type="dxa"/>
            </w:tcMar>
          </w:tcPr>
          <w:p w14:paraId="5375818B" w14:textId="0714AE7C"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7B38A888" w14:textId="77777777" w:rsidTr="002C392A">
        <w:trPr>
          <w:trHeight w:val="154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7B30A4DA" w14:textId="77777777" w:rsidR="002C392A" w:rsidRDefault="002C392A" w:rsidP="002C392A">
            <w:pPr>
              <w:ind w:left="40"/>
              <w:rPr>
                <w:sz w:val="20"/>
                <w:szCs w:val="20"/>
              </w:rPr>
            </w:pPr>
            <w:r>
              <w:rPr>
                <w:sz w:val="20"/>
                <w:szCs w:val="20"/>
              </w:rPr>
              <w:t>Implementation of default enrollment in 403(b) or 401(k) programs and annual escalation up to 10% of pre-tax earnings unless employees opt out</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143141B9" w14:textId="3DCA0468"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17" w:type="dxa"/>
            <w:tcBorders>
              <w:top w:val="nil"/>
              <w:left w:val="nil"/>
              <w:bottom w:val="single" w:sz="6" w:space="0" w:color="BFBFBF"/>
              <w:right w:val="single" w:sz="6" w:space="0" w:color="BFBFBF"/>
            </w:tcBorders>
            <w:tcMar>
              <w:top w:w="40" w:type="dxa"/>
              <w:left w:w="20" w:type="dxa"/>
              <w:bottom w:w="40" w:type="dxa"/>
              <w:right w:w="20" w:type="dxa"/>
            </w:tcMar>
          </w:tcPr>
          <w:p w14:paraId="40B319B8" w14:textId="51561E81"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57" w:type="dxa"/>
            <w:tcBorders>
              <w:top w:val="nil"/>
              <w:left w:val="nil"/>
              <w:bottom w:val="single" w:sz="6" w:space="0" w:color="BFBFBF"/>
              <w:right w:val="single" w:sz="6" w:space="0" w:color="BFBFBF"/>
            </w:tcBorders>
            <w:tcMar>
              <w:top w:w="40" w:type="dxa"/>
              <w:left w:w="20" w:type="dxa"/>
              <w:bottom w:w="40" w:type="dxa"/>
              <w:right w:w="20" w:type="dxa"/>
            </w:tcMar>
          </w:tcPr>
          <w:p w14:paraId="31EE7492" w14:textId="0DC0E277"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80" w:type="dxa"/>
            <w:tcBorders>
              <w:top w:val="nil"/>
              <w:left w:val="nil"/>
              <w:bottom w:val="single" w:sz="6" w:space="0" w:color="BFBFBF"/>
              <w:right w:val="single" w:sz="6" w:space="0" w:color="BFBFBF"/>
            </w:tcBorders>
            <w:tcMar>
              <w:top w:w="40" w:type="dxa"/>
              <w:left w:w="20" w:type="dxa"/>
              <w:bottom w:w="40" w:type="dxa"/>
              <w:right w:w="20" w:type="dxa"/>
            </w:tcMar>
          </w:tcPr>
          <w:p w14:paraId="23FADEE1" w14:textId="4F5044B3"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90" w:type="dxa"/>
            <w:tcBorders>
              <w:top w:val="nil"/>
              <w:left w:val="nil"/>
              <w:bottom w:val="single" w:sz="6" w:space="0" w:color="BFBFBF"/>
              <w:right w:val="single" w:sz="6" w:space="0" w:color="BFBFBF"/>
            </w:tcBorders>
            <w:tcMar>
              <w:top w:w="40" w:type="dxa"/>
              <w:left w:w="20" w:type="dxa"/>
              <w:bottom w:w="40" w:type="dxa"/>
              <w:right w:w="20" w:type="dxa"/>
            </w:tcMar>
          </w:tcPr>
          <w:p w14:paraId="6A452F68" w14:textId="22A91BAE"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095DC08B" w14:textId="77777777" w:rsidTr="002C392A">
        <w:trPr>
          <w:trHeight w:val="1419"/>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47A65DFF" w14:textId="77777777" w:rsidR="002C392A" w:rsidRDefault="002C392A" w:rsidP="002C392A">
            <w:pPr>
              <w:ind w:left="40"/>
              <w:rPr>
                <w:sz w:val="20"/>
                <w:szCs w:val="20"/>
              </w:rPr>
            </w:pPr>
            <w:r>
              <w:rPr>
                <w:sz w:val="20"/>
                <w:szCs w:val="20"/>
              </w:rPr>
              <w:t>Providing personal financial education and counseling through a third party to help with money management and wealth building strategies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5470CB63" w14:textId="734719B4"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17" w:type="dxa"/>
            <w:tcBorders>
              <w:top w:val="nil"/>
              <w:left w:val="nil"/>
              <w:bottom w:val="single" w:sz="6" w:space="0" w:color="BFBFBF"/>
              <w:right w:val="single" w:sz="6" w:space="0" w:color="BFBFBF"/>
            </w:tcBorders>
            <w:tcMar>
              <w:top w:w="40" w:type="dxa"/>
              <w:left w:w="20" w:type="dxa"/>
              <w:bottom w:w="40" w:type="dxa"/>
              <w:right w:w="20" w:type="dxa"/>
            </w:tcMar>
          </w:tcPr>
          <w:p w14:paraId="0637874F" w14:textId="0D4E8155"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57" w:type="dxa"/>
            <w:tcBorders>
              <w:top w:val="nil"/>
              <w:left w:val="nil"/>
              <w:bottom w:val="single" w:sz="6" w:space="0" w:color="BFBFBF"/>
              <w:right w:val="single" w:sz="6" w:space="0" w:color="BFBFBF"/>
            </w:tcBorders>
            <w:tcMar>
              <w:top w:w="40" w:type="dxa"/>
              <w:left w:w="20" w:type="dxa"/>
              <w:bottom w:w="40" w:type="dxa"/>
              <w:right w:w="20" w:type="dxa"/>
            </w:tcMar>
          </w:tcPr>
          <w:p w14:paraId="1B4E9C39" w14:textId="634831AA"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80" w:type="dxa"/>
            <w:tcBorders>
              <w:top w:val="nil"/>
              <w:left w:val="nil"/>
              <w:bottom w:val="single" w:sz="6" w:space="0" w:color="BFBFBF"/>
              <w:right w:val="single" w:sz="6" w:space="0" w:color="BFBFBF"/>
            </w:tcBorders>
            <w:tcMar>
              <w:top w:w="40" w:type="dxa"/>
              <w:left w:w="20" w:type="dxa"/>
              <w:bottom w:w="40" w:type="dxa"/>
              <w:right w:w="20" w:type="dxa"/>
            </w:tcMar>
          </w:tcPr>
          <w:p w14:paraId="31CBE4DD" w14:textId="7B22D260"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90" w:type="dxa"/>
            <w:tcBorders>
              <w:top w:val="nil"/>
              <w:left w:val="nil"/>
              <w:bottom w:val="single" w:sz="6" w:space="0" w:color="BFBFBF"/>
              <w:right w:val="single" w:sz="6" w:space="0" w:color="BFBFBF"/>
            </w:tcBorders>
            <w:tcMar>
              <w:top w:w="40" w:type="dxa"/>
              <w:left w:w="20" w:type="dxa"/>
              <w:bottom w:w="40" w:type="dxa"/>
              <w:right w:w="20" w:type="dxa"/>
            </w:tcMar>
          </w:tcPr>
          <w:p w14:paraId="7617C7ED" w14:textId="146F1CF4"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4A0ADFDF" w14:textId="77777777" w:rsidTr="002C392A">
        <w:trPr>
          <w:trHeight w:val="172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6CB0481F" w14:textId="77777777" w:rsidR="002C392A" w:rsidRDefault="002C392A" w:rsidP="002C392A">
            <w:pPr>
              <w:ind w:left="40"/>
              <w:rPr>
                <w:sz w:val="20"/>
                <w:szCs w:val="20"/>
              </w:rPr>
            </w:pPr>
            <w:r>
              <w:rPr>
                <w:sz w:val="20"/>
                <w:szCs w:val="20"/>
              </w:rPr>
              <w:t>Benefits that help employees build short-term savings or emergency savings funds that stay with the employee upon termination of employment</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41CBACDF" w14:textId="41B34630"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17" w:type="dxa"/>
            <w:tcBorders>
              <w:top w:val="nil"/>
              <w:left w:val="nil"/>
              <w:bottom w:val="single" w:sz="6" w:space="0" w:color="BFBFBF"/>
              <w:right w:val="single" w:sz="6" w:space="0" w:color="BFBFBF"/>
            </w:tcBorders>
            <w:tcMar>
              <w:top w:w="40" w:type="dxa"/>
              <w:left w:w="20" w:type="dxa"/>
              <w:bottom w:w="40" w:type="dxa"/>
              <w:right w:w="20" w:type="dxa"/>
            </w:tcMar>
          </w:tcPr>
          <w:p w14:paraId="3DB3B829" w14:textId="14D071B6"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57" w:type="dxa"/>
            <w:tcBorders>
              <w:top w:val="nil"/>
              <w:left w:val="nil"/>
              <w:bottom w:val="single" w:sz="6" w:space="0" w:color="BFBFBF"/>
              <w:right w:val="single" w:sz="6" w:space="0" w:color="BFBFBF"/>
            </w:tcBorders>
            <w:tcMar>
              <w:top w:w="40" w:type="dxa"/>
              <w:left w:w="20" w:type="dxa"/>
              <w:bottom w:w="40" w:type="dxa"/>
              <w:right w:w="20" w:type="dxa"/>
            </w:tcMar>
          </w:tcPr>
          <w:p w14:paraId="32ACCBDF" w14:textId="71BA86A1"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80" w:type="dxa"/>
            <w:tcBorders>
              <w:top w:val="nil"/>
              <w:left w:val="nil"/>
              <w:bottom w:val="single" w:sz="6" w:space="0" w:color="BFBFBF"/>
              <w:right w:val="single" w:sz="6" w:space="0" w:color="BFBFBF"/>
            </w:tcBorders>
            <w:tcMar>
              <w:top w:w="40" w:type="dxa"/>
              <w:left w:w="20" w:type="dxa"/>
              <w:bottom w:w="40" w:type="dxa"/>
              <w:right w:w="20" w:type="dxa"/>
            </w:tcMar>
          </w:tcPr>
          <w:p w14:paraId="2A15EEB9" w14:textId="7377BD0C"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90" w:type="dxa"/>
            <w:tcBorders>
              <w:top w:val="nil"/>
              <w:left w:val="nil"/>
              <w:bottom w:val="single" w:sz="6" w:space="0" w:color="BFBFBF"/>
              <w:right w:val="single" w:sz="6" w:space="0" w:color="BFBFBF"/>
            </w:tcBorders>
            <w:tcMar>
              <w:top w:w="40" w:type="dxa"/>
              <w:left w:w="20" w:type="dxa"/>
              <w:bottom w:w="40" w:type="dxa"/>
              <w:right w:w="20" w:type="dxa"/>
            </w:tcMar>
          </w:tcPr>
          <w:p w14:paraId="2673F857" w14:textId="32379F6E"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r w:rsidR="002C392A" w14:paraId="64E6680E" w14:textId="77777777" w:rsidTr="002C392A">
        <w:trPr>
          <w:trHeight w:val="1065"/>
        </w:trPr>
        <w:tc>
          <w:tcPr>
            <w:tcW w:w="2701" w:type="dxa"/>
            <w:tcBorders>
              <w:top w:val="nil"/>
              <w:left w:val="single" w:sz="6" w:space="0" w:color="BFBFBF"/>
              <w:bottom w:val="single" w:sz="6" w:space="0" w:color="BFBFBF"/>
              <w:right w:val="single" w:sz="6" w:space="0" w:color="BFBFBF"/>
            </w:tcBorders>
            <w:tcMar>
              <w:top w:w="40" w:type="dxa"/>
              <w:left w:w="20" w:type="dxa"/>
              <w:bottom w:w="40" w:type="dxa"/>
              <w:right w:w="20" w:type="dxa"/>
            </w:tcMar>
          </w:tcPr>
          <w:p w14:paraId="1E3B45AE" w14:textId="77777777" w:rsidR="002C392A" w:rsidRDefault="002C392A" w:rsidP="002C392A">
            <w:pPr>
              <w:ind w:left="40"/>
              <w:rPr>
                <w:sz w:val="20"/>
                <w:szCs w:val="20"/>
              </w:rPr>
            </w:pPr>
            <w:r>
              <w:rPr>
                <w:sz w:val="20"/>
                <w:szCs w:val="20"/>
              </w:rPr>
              <w:t>A strategy to help employees pay down debt (including student loans) and avoid payday lenders</w:t>
            </w:r>
          </w:p>
        </w:tc>
        <w:tc>
          <w:tcPr>
            <w:tcW w:w="1350" w:type="dxa"/>
            <w:tcBorders>
              <w:top w:val="nil"/>
              <w:left w:val="nil"/>
              <w:bottom w:val="single" w:sz="6" w:space="0" w:color="BFBFBF"/>
              <w:right w:val="single" w:sz="6" w:space="0" w:color="BFBFBF"/>
            </w:tcBorders>
            <w:tcMar>
              <w:top w:w="40" w:type="dxa"/>
              <w:left w:w="20" w:type="dxa"/>
              <w:bottom w:w="40" w:type="dxa"/>
              <w:right w:w="20" w:type="dxa"/>
            </w:tcMar>
          </w:tcPr>
          <w:p w14:paraId="62ECEB9E" w14:textId="6A6CD116"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617" w:type="dxa"/>
            <w:tcBorders>
              <w:top w:val="nil"/>
              <w:left w:val="nil"/>
              <w:bottom w:val="single" w:sz="6" w:space="0" w:color="BFBFBF"/>
              <w:right w:val="single" w:sz="6" w:space="0" w:color="BFBFBF"/>
            </w:tcBorders>
            <w:tcMar>
              <w:top w:w="40" w:type="dxa"/>
              <w:left w:w="20" w:type="dxa"/>
              <w:bottom w:w="40" w:type="dxa"/>
              <w:right w:w="20" w:type="dxa"/>
            </w:tcMar>
          </w:tcPr>
          <w:p w14:paraId="3617EA36" w14:textId="2FEB2600"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157" w:type="dxa"/>
            <w:tcBorders>
              <w:top w:val="nil"/>
              <w:left w:val="nil"/>
              <w:bottom w:val="single" w:sz="6" w:space="0" w:color="BFBFBF"/>
              <w:right w:val="single" w:sz="6" w:space="0" w:color="BFBFBF"/>
            </w:tcBorders>
            <w:tcMar>
              <w:top w:w="40" w:type="dxa"/>
              <w:left w:w="20" w:type="dxa"/>
              <w:bottom w:w="40" w:type="dxa"/>
              <w:right w:w="20" w:type="dxa"/>
            </w:tcMar>
          </w:tcPr>
          <w:p w14:paraId="4E80DCFA" w14:textId="6B7D779F"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080" w:type="dxa"/>
            <w:tcBorders>
              <w:top w:val="nil"/>
              <w:left w:val="nil"/>
              <w:bottom w:val="single" w:sz="6" w:space="0" w:color="BFBFBF"/>
              <w:right w:val="single" w:sz="6" w:space="0" w:color="BFBFBF"/>
            </w:tcBorders>
            <w:tcMar>
              <w:top w:w="40" w:type="dxa"/>
              <w:left w:w="20" w:type="dxa"/>
              <w:bottom w:w="40" w:type="dxa"/>
              <w:right w:w="20" w:type="dxa"/>
            </w:tcMar>
          </w:tcPr>
          <w:p w14:paraId="40AA47F9" w14:textId="3A87966A"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c>
          <w:tcPr>
            <w:tcW w:w="1290" w:type="dxa"/>
            <w:tcBorders>
              <w:top w:val="nil"/>
              <w:left w:val="nil"/>
              <w:bottom w:val="single" w:sz="6" w:space="0" w:color="BFBFBF"/>
              <w:right w:val="single" w:sz="6" w:space="0" w:color="BFBFBF"/>
            </w:tcBorders>
            <w:tcMar>
              <w:top w:w="40" w:type="dxa"/>
              <w:left w:w="20" w:type="dxa"/>
              <w:bottom w:w="40" w:type="dxa"/>
              <w:right w:w="20" w:type="dxa"/>
            </w:tcMar>
          </w:tcPr>
          <w:p w14:paraId="5F97FD89" w14:textId="2FB0E4FF" w:rsidR="002C392A" w:rsidRDefault="002C392A" w:rsidP="002C392A">
            <w:pPr>
              <w:ind w:left="40"/>
              <w:jc w:val="center"/>
              <w:rPr>
                <w:sz w:val="20"/>
                <w:szCs w:val="20"/>
              </w:rPr>
            </w:pPr>
            <w:r w:rsidRPr="001A33FA">
              <w:rPr>
                <w:sz w:val="28"/>
                <w:szCs w:val="28"/>
              </w:rPr>
              <w:fldChar w:fldCharType="begin">
                <w:ffData>
                  <w:name w:val="Check1"/>
                  <w:enabled/>
                  <w:calcOnExit w:val="0"/>
                  <w:checkBox>
                    <w:sizeAuto/>
                    <w:default w:val="0"/>
                  </w:checkBox>
                </w:ffData>
              </w:fldChar>
            </w:r>
            <w:r w:rsidRPr="001A33FA">
              <w:rPr>
                <w:sz w:val="28"/>
                <w:szCs w:val="28"/>
              </w:rPr>
              <w:instrText xml:space="preserve"> FORMCHECKBOX </w:instrText>
            </w:r>
            <w:r w:rsidRPr="001A33FA">
              <w:rPr>
                <w:sz w:val="28"/>
                <w:szCs w:val="28"/>
              </w:rPr>
            </w:r>
            <w:r w:rsidRPr="001A33FA">
              <w:rPr>
                <w:sz w:val="28"/>
                <w:szCs w:val="28"/>
              </w:rPr>
              <w:fldChar w:fldCharType="separate"/>
            </w:r>
            <w:r w:rsidRPr="001A33FA">
              <w:rPr>
                <w:sz w:val="28"/>
                <w:szCs w:val="28"/>
              </w:rPr>
              <w:fldChar w:fldCharType="end"/>
            </w:r>
          </w:p>
        </w:tc>
      </w:tr>
    </w:tbl>
    <w:p w14:paraId="7632C184" w14:textId="77777777" w:rsidR="009741CD" w:rsidRDefault="00000000">
      <w:r>
        <w:t xml:space="preserve"> </w:t>
      </w:r>
    </w:p>
    <w:p w14:paraId="1436DC64" w14:textId="77777777" w:rsidR="009741CD" w:rsidRDefault="00000000">
      <w:r>
        <w:t>What next steps are needed to address the results outlined above?</w:t>
      </w:r>
    </w:p>
    <w:tbl>
      <w:tblPr>
        <w:tblStyle w:val="a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6CAC1714"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17B1B056" w14:textId="77777777" w:rsidR="009741CD" w:rsidRDefault="009741CD">
            <w:pPr>
              <w:widowControl w:val="0"/>
              <w:spacing w:line="240" w:lineRule="auto"/>
            </w:pPr>
          </w:p>
          <w:p w14:paraId="16C69C13" w14:textId="0A426C89" w:rsidR="009741CD" w:rsidRDefault="00B87CDF">
            <w:pPr>
              <w:widowControl w:val="0"/>
              <w:spacing w:line="240" w:lineRule="auto"/>
            </w:pPr>
            <w:r>
              <w:fldChar w:fldCharType="begin">
                <w:ffData>
                  <w:name w:val="Text17"/>
                  <w:enabled/>
                  <w:calcOnExit w:val="0"/>
                  <w:textInput/>
                </w:ffData>
              </w:fldChar>
            </w:r>
            <w:bookmarkStart w:id="16"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5C5E4DA8" w14:textId="77777777" w:rsidR="009741CD" w:rsidRDefault="009741CD">
            <w:pPr>
              <w:widowControl w:val="0"/>
              <w:spacing w:line="240" w:lineRule="auto"/>
            </w:pPr>
          </w:p>
          <w:p w14:paraId="28D60E2F" w14:textId="77777777" w:rsidR="009741CD" w:rsidRDefault="009741CD">
            <w:pPr>
              <w:widowControl w:val="0"/>
              <w:spacing w:line="240" w:lineRule="auto"/>
            </w:pPr>
          </w:p>
          <w:p w14:paraId="36EAE6FC" w14:textId="77777777" w:rsidR="009741CD" w:rsidRDefault="009741CD">
            <w:pPr>
              <w:widowControl w:val="0"/>
              <w:spacing w:line="240" w:lineRule="auto"/>
            </w:pPr>
          </w:p>
        </w:tc>
      </w:tr>
    </w:tbl>
    <w:p w14:paraId="20FE49B0" w14:textId="77777777" w:rsidR="009741CD" w:rsidRDefault="009741CD"/>
    <w:p w14:paraId="565D9C4F" w14:textId="77777777" w:rsidR="009741CD" w:rsidRDefault="009741CD"/>
    <w:p w14:paraId="60426574" w14:textId="77777777" w:rsidR="009741CD" w:rsidRDefault="00000000">
      <w:r>
        <w:lastRenderedPageBreak/>
        <w:t xml:space="preserve">                                                                                                                                   </w:t>
      </w:r>
    </w:p>
    <w:p w14:paraId="6E3AFC6A" w14:textId="77777777" w:rsidR="009741CD" w:rsidRDefault="00000000">
      <w:r>
        <w:t xml:space="preserve">In one year, our goal(s) will be… </w:t>
      </w:r>
    </w:p>
    <w:tbl>
      <w:tblPr>
        <w:tblStyle w:val="a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4E1612A1"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67F25036" w14:textId="711A04C0" w:rsidR="009741CD" w:rsidRDefault="00B87CDF">
            <w:pPr>
              <w:widowControl w:val="0"/>
              <w:spacing w:line="240" w:lineRule="auto"/>
            </w:pPr>
            <w:r>
              <w:fldChar w:fldCharType="begin">
                <w:ffData>
                  <w:name w:val="Text18"/>
                  <w:enabled/>
                  <w:calcOnExit w:val="0"/>
                  <w:textInput/>
                </w:ffData>
              </w:fldChar>
            </w:r>
            <w:bookmarkStart w:id="17"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55FC226C" w14:textId="77777777" w:rsidR="009741CD" w:rsidRDefault="009741CD">
            <w:pPr>
              <w:widowControl w:val="0"/>
              <w:spacing w:line="240" w:lineRule="auto"/>
            </w:pPr>
          </w:p>
          <w:p w14:paraId="44C17E46" w14:textId="77777777" w:rsidR="009741CD" w:rsidRDefault="009741CD">
            <w:pPr>
              <w:widowControl w:val="0"/>
              <w:spacing w:line="240" w:lineRule="auto"/>
            </w:pPr>
          </w:p>
        </w:tc>
      </w:tr>
    </w:tbl>
    <w:p w14:paraId="3FD5841A" w14:textId="77777777" w:rsidR="009741CD" w:rsidRDefault="009741CD"/>
    <w:p w14:paraId="7D39BC92" w14:textId="77777777" w:rsidR="009741CD" w:rsidRDefault="009741CD"/>
    <w:p w14:paraId="2B043928" w14:textId="77777777" w:rsidR="009741CD" w:rsidRDefault="00000000">
      <w:pPr>
        <w:spacing w:before="240" w:after="60"/>
      </w:pPr>
      <w:r>
        <w:t>In five years, our goal(s) will be…</w:t>
      </w:r>
    </w:p>
    <w:tbl>
      <w:tblPr>
        <w:tblStyle w:val="a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741CD" w14:paraId="2196F3FD" w14:textId="77777777">
        <w:tc>
          <w:tcPr>
            <w:tcW w:w="9360" w:type="dxa"/>
            <w:tcBorders>
              <w:top w:val="single" w:sz="8" w:space="0" w:color="82B8D0"/>
              <w:left w:val="single" w:sz="8" w:space="0" w:color="82B8D0"/>
              <w:bottom w:val="single" w:sz="8" w:space="0" w:color="82B8D0"/>
              <w:right w:val="single" w:sz="8" w:space="0" w:color="82B8D0"/>
            </w:tcBorders>
            <w:shd w:val="clear" w:color="auto" w:fill="E7F1F6"/>
            <w:tcMar>
              <w:top w:w="100" w:type="dxa"/>
              <w:left w:w="100" w:type="dxa"/>
              <w:bottom w:w="100" w:type="dxa"/>
              <w:right w:w="100" w:type="dxa"/>
            </w:tcMar>
          </w:tcPr>
          <w:p w14:paraId="5C1180A2" w14:textId="5C2CA61E" w:rsidR="009741CD" w:rsidRDefault="00B87CDF">
            <w:pPr>
              <w:widowControl w:val="0"/>
              <w:spacing w:line="240" w:lineRule="auto"/>
            </w:pPr>
            <w:r>
              <w:fldChar w:fldCharType="begin">
                <w:ffData>
                  <w:name w:val="Text19"/>
                  <w:enabled/>
                  <w:calcOnExit w:val="0"/>
                  <w:textInput/>
                </w:ffData>
              </w:fldChar>
            </w:r>
            <w:bookmarkStart w:id="18"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26809D2C" w14:textId="77777777" w:rsidR="009741CD" w:rsidRDefault="009741CD">
            <w:pPr>
              <w:widowControl w:val="0"/>
              <w:spacing w:line="240" w:lineRule="auto"/>
            </w:pPr>
          </w:p>
          <w:p w14:paraId="2F1A5E0D" w14:textId="77777777" w:rsidR="009741CD" w:rsidRDefault="009741CD">
            <w:pPr>
              <w:widowControl w:val="0"/>
              <w:spacing w:line="240" w:lineRule="auto"/>
            </w:pPr>
          </w:p>
        </w:tc>
      </w:tr>
    </w:tbl>
    <w:p w14:paraId="371AED87" w14:textId="77777777" w:rsidR="009741CD" w:rsidRDefault="00000000">
      <w:pPr>
        <w:spacing w:before="240" w:after="60"/>
        <w:rPr>
          <w:color w:val="808080"/>
          <w:sz w:val="24"/>
          <w:szCs w:val="24"/>
        </w:rPr>
      </w:pPr>
      <w:r>
        <w:br/>
      </w:r>
    </w:p>
    <w:p w14:paraId="1F172BDC" w14:textId="77777777" w:rsidR="009741CD" w:rsidRDefault="00000000">
      <w:pPr>
        <w:pStyle w:val="Heading2"/>
        <w:spacing w:before="0" w:after="160" w:line="301" w:lineRule="auto"/>
      </w:pPr>
      <w:bookmarkStart w:id="19" w:name="_i5qmd9mgtyh" w:colFirst="0" w:colLast="0"/>
      <w:bookmarkEnd w:id="19"/>
      <w:r>
        <w:rPr>
          <w:sz w:val="24"/>
          <w:szCs w:val="24"/>
        </w:rPr>
        <w:t xml:space="preserve"> </w:t>
      </w:r>
    </w:p>
    <w:sectPr w:rsidR="009741CD" w:rsidSect="005B4E89">
      <w:headerReference w:type="default" r:id="rId7"/>
      <w:footerReference w:type="even" r:id="rId8"/>
      <w:footerReference w:type="default" r:id="rId9"/>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8CAAA" w14:textId="77777777" w:rsidR="00F35E65" w:rsidRDefault="00F35E65">
      <w:pPr>
        <w:spacing w:line="240" w:lineRule="auto"/>
      </w:pPr>
      <w:r>
        <w:separator/>
      </w:r>
    </w:p>
  </w:endnote>
  <w:endnote w:type="continuationSeparator" w:id="0">
    <w:p w14:paraId="6740F249" w14:textId="77777777" w:rsidR="00F35E65" w:rsidRDefault="00F35E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BDE914D-39A8-3945-AAEB-788EE29F9E4C}"/>
    <w:embedBold r:id="rId2" w:fontKey="{5FA702A7-0BDC-5543-B2C3-A8BA28ED7D03}"/>
    <w:embedItalic r:id="rId3" w:fontKey="{A0E65C71-7430-604C-BCA6-C9D1454DF553}"/>
  </w:font>
  <w:font w:name="Times New Roman">
    <w:panose1 w:val="02020603050405020304"/>
    <w:charset w:val="00"/>
    <w:family w:val="roman"/>
    <w:pitch w:val="variable"/>
    <w:sig w:usb0="E0002EFF" w:usb1="C000785B" w:usb2="00000009" w:usb3="00000000" w:csb0="000001FF" w:csb1="00000000"/>
    <w:embedRegular r:id="rId4" w:fontKey="{95FE5B8D-7636-EB46-8DC5-5275C5BAE7AE}"/>
  </w:font>
  <w:font w:name="Gill Sans">
    <w:panose1 w:val="020B0502020104020203"/>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200247B" w:usb2="00000009" w:usb3="00000000" w:csb0="000001FF" w:csb1="00000000"/>
    <w:embedRegular r:id="rId6" w:fontKey="{08DD51D3-DF92-C34E-86A9-F676EED38208}"/>
  </w:font>
  <w:font w:name="Cambria">
    <w:panose1 w:val="02040503050406030204"/>
    <w:charset w:val="00"/>
    <w:family w:val="roman"/>
    <w:pitch w:val="variable"/>
    <w:sig w:usb0="E00006FF" w:usb1="420024FF" w:usb2="02000000" w:usb3="00000000" w:csb0="0000019F" w:csb1="00000000"/>
    <w:embedRegular r:id="rId7" w:fontKey="{D8479B2A-BC32-6747-9FA4-CB2018473D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3811376"/>
      <w:docPartObj>
        <w:docPartGallery w:val="Page Numbers (Bottom of Page)"/>
        <w:docPartUnique/>
      </w:docPartObj>
    </w:sdtPr>
    <w:sdtContent>
      <w:p w14:paraId="36392F79" w14:textId="663CA856" w:rsidR="00FA6444" w:rsidRDefault="00FA6444" w:rsidP="00986B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6096326" w14:textId="77777777" w:rsidR="00FA6444" w:rsidRDefault="00FA6444" w:rsidP="00FA64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81574806"/>
      <w:docPartObj>
        <w:docPartGallery w:val="Page Numbers (Bottom of Page)"/>
        <w:docPartUnique/>
      </w:docPartObj>
    </w:sdtPr>
    <w:sdtContent>
      <w:p w14:paraId="2EE08152" w14:textId="0A3CB858" w:rsidR="00FA6444" w:rsidRDefault="00FA6444" w:rsidP="00986B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45958B" w14:textId="77777777" w:rsidR="005B4E89" w:rsidRDefault="005B4E89" w:rsidP="00FA6444">
    <w:pPr>
      <w:tabs>
        <w:tab w:val="left" w:pos="3799"/>
        <w:tab w:val="left" w:pos="4770"/>
        <w:tab w:val="left" w:pos="4860"/>
      </w:tabs>
      <w:ind w:right="360"/>
      <w:rPr>
        <w:color w:val="808080" w:themeColor="background1" w:themeShade="80"/>
        <w:sz w:val="18"/>
        <w:szCs w:val="18"/>
        <w:lang w:val="en-US"/>
      </w:rPr>
    </w:pPr>
  </w:p>
  <w:p w14:paraId="41998143" w14:textId="77777777" w:rsidR="005B4E89" w:rsidRDefault="005B4E89" w:rsidP="005B4E89">
    <w:pPr>
      <w:tabs>
        <w:tab w:val="left" w:pos="3799"/>
        <w:tab w:val="left" w:pos="4770"/>
        <w:tab w:val="left" w:pos="4860"/>
      </w:tabs>
      <w:rPr>
        <w:color w:val="808080" w:themeColor="background1" w:themeShade="80"/>
        <w:sz w:val="18"/>
        <w:szCs w:val="18"/>
        <w:lang w:val="en-US"/>
      </w:rPr>
    </w:pPr>
  </w:p>
  <w:p w14:paraId="3FB197E6" w14:textId="7986C0A5" w:rsidR="009741CD" w:rsidRPr="005B4E89" w:rsidRDefault="005B4E89" w:rsidP="005B4E89">
    <w:pPr>
      <w:tabs>
        <w:tab w:val="left" w:pos="3799"/>
        <w:tab w:val="left" w:pos="4770"/>
        <w:tab w:val="left" w:pos="4860"/>
      </w:tabs>
      <w:rPr>
        <w:color w:val="808080" w:themeColor="background1" w:themeShade="80"/>
        <w:sz w:val="18"/>
        <w:szCs w:val="18"/>
        <w:lang w:val="en-US"/>
      </w:rPr>
    </w:pPr>
    <w:r>
      <w:rPr>
        <w:noProof/>
        <w:color w:val="FFFFFF" w:themeColor="background1"/>
        <w:sz w:val="18"/>
        <w:szCs w:val="18"/>
        <w:lang w:val="en-US"/>
      </w:rPr>
      <mc:AlternateContent>
        <mc:Choice Requires="wps">
          <w:drawing>
            <wp:anchor distT="0" distB="0" distL="114300" distR="114300" simplePos="0" relativeHeight="251659264" behindDoc="0" locked="0" layoutInCell="1" allowOverlap="1" wp14:anchorId="08B5AB00" wp14:editId="26D714E4">
              <wp:simplePos x="0" y="0"/>
              <wp:positionH relativeFrom="column">
                <wp:posOffset>-9729</wp:posOffset>
              </wp:positionH>
              <wp:positionV relativeFrom="paragraph">
                <wp:posOffset>-86846</wp:posOffset>
              </wp:positionV>
              <wp:extent cx="1916349" cy="0"/>
              <wp:effectExtent l="0" t="0" r="14605" b="12700"/>
              <wp:wrapNone/>
              <wp:docPr id="58001667" name="Straight Connector 1"/>
              <wp:cNvGraphicFramePr/>
              <a:graphic xmlns:a="http://schemas.openxmlformats.org/drawingml/2006/main">
                <a:graphicData uri="http://schemas.microsoft.com/office/word/2010/wordprocessingShape">
                  <wps:wsp>
                    <wps:cNvCnPr/>
                    <wps:spPr>
                      <a:xfrm>
                        <a:off x="0" y="0"/>
                        <a:ext cx="1916349" cy="0"/>
                      </a:xfrm>
                      <a:prstGeom prst="line">
                        <a:avLst/>
                      </a:prstGeom>
                      <a:ln>
                        <a:solidFill>
                          <a:srgbClr val="236783"/>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3029CC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6.85pt" to="150.15pt,-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" strokecolor="#236783"/>
          </w:pict>
        </mc:Fallback>
      </mc:AlternateContent>
    </w:r>
    <w:r w:rsidRPr="005B4E89">
      <w:rPr>
        <w:color w:val="808080" w:themeColor="background1" w:themeShade="80"/>
        <w:sz w:val="18"/>
        <w:szCs w:val="18"/>
        <w:lang w:val="en-US"/>
      </w:rPr>
      <w:t xml:space="preserve">Source: </w:t>
    </w:r>
    <w:r w:rsidRPr="005B4E89">
      <w:rPr>
        <w:b/>
        <w:bCs/>
        <w:color w:val="808080" w:themeColor="background1" w:themeShade="80"/>
        <w:sz w:val="18"/>
        <w:szCs w:val="18"/>
        <w:lang w:val="en-US"/>
      </w:rPr>
      <w:t>Healthcare Anchor Network</w:t>
    </w:r>
    <w:r w:rsidRPr="005B4E89">
      <w:rPr>
        <w:color w:val="808080" w:themeColor="background1" w:themeShade="80"/>
        <w:sz w:val="18"/>
        <w:szCs w:val="18"/>
        <w:lang w:val="en-US"/>
      </w:rPr>
      <w:t xml:space="preserve"> </w:t>
    </w:r>
    <w:r>
      <w:rPr>
        <w:color w:val="808080" w:themeColor="background1" w:themeShade="80"/>
        <w:sz w:val="18"/>
        <w:szCs w:val="18"/>
        <w:lang w:val="en-US"/>
      </w:rPr>
      <w:br/>
    </w:r>
    <w:hyperlink r:id="rId1" w:history="1">
      <w:r w:rsidRPr="005B4E89">
        <w:rPr>
          <w:rStyle w:val="Hyperlink"/>
          <w:color w:val="236783"/>
          <w:sz w:val="18"/>
          <w:szCs w:val="18"/>
          <w:lang w:val="en-US"/>
        </w:rPr>
        <w:t>https://</w:t>
      </w:r>
      <w:r w:rsidRPr="005B4E89">
        <w:rPr>
          <w:rStyle w:val="Hyperlink"/>
          <w:color w:val="236783"/>
          <w:sz w:val="18"/>
          <w:szCs w:val="18"/>
          <w:shd w:val="clear" w:color="auto" w:fill="FFFFFF"/>
        </w:rPr>
        <w:t>ImpactWorkforceToolkit.healthcareanchor.network</w:t>
      </w:r>
    </w:hyperlink>
    <w:r w:rsidRPr="005B4E89">
      <w:rPr>
        <w:rStyle w:val="il"/>
        <w:color w:val="236783"/>
        <w:sz w:val="18"/>
        <w:szCs w:val="18"/>
        <w:shd w:val="clear" w:color="auto" w:fil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E473E" w14:textId="77777777" w:rsidR="00F35E65" w:rsidRDefault="00F35E65">
      <w:pPr>
        <w:spacing w:line="240" w:lineRule="auto"/>
      </w:pPr>
      <w:r>
        <w:separator/>
      </w:r>
    </w:p>
  </w:footnote>
  <w:footnote w:type="continuationSeparator" w:id="0">
    <w:p w14:paraId="4811C0F2" w14:textId="77777777" w:rsidR="00F35E65" w:rsidRDefault="00F35E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916BC" w14:textId="77777777" w:rsidR="009741CD" w:rsidRDefault="009741CD">
    <w:pPr>
      <w:spacing w:before="3" w:line="240" w:lineRule="auto"/>
      <w:rPr>
        <w:sz w:val="30"/>
        <w:szCs w:val="30"/>
      </w:rPr>
    </w:pPr>
  </w:p>
  <w:p w14:paraId="338A0A5B" w14:textId="77777777" w:rsidR="009741CD" w:rsidRDefault="009741CD">
    <w:pPr>
      <w:rPr>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1CD"/>
    <w:rsid w:val="00166945"/>
    <w:rsid w:val="001A33FA"/>
    <w:rsid w:val="001F74B2"/>
    <w:rsid w:val="002C392A"/>
    <w:rsid w:val="00325132"/>
    <w:rsid w:val="00375F9A"/>
    <w:rsid w:val="005778B9"/>
    <w:rsid w:val="005B4E89"/>
    <w:rsid w:val="00705905"/>
    <w:rsid w:val="0083387A"/>
    <w:rsid w:val="009741CD"/>
    <w:rsid w:val="00992200"/>
    <w:rsid w:val="00B862EA"/>
    <w:rsid w:val="00B87CDF"/>
    <w:rsid w:val="00CB75B9"/>
    <w:rsid w:val="00CC5C0B"/>
    <w:rsid w:val="00D966EC"/>
    <w:rsid w:val="00F35E65"/>
    <w:rsid w:val="00FA6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E67A7"/>
  <w15:docId w15:val="{B9824AC5-42D7-CF49-BDC7-5D33A6B4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paragraph" w:styleId="Header">
    <w:name w:val="header"/>
    <w:basedOn w:val="Normal"/>
    <w:link w:val="HeaderChar"/>
    <w:uiPriority w:val="99"/>
    <w:unhideWhenUsed/>
    <w:rsid w:val="005B4E89"/>
    <w:pPr>
      <w:tabs>
        <w:tab w:val="center" w:pos="4680"/>
        <w:tab w:val="right" w:pos="9360"/>
      </w:tabs>
      <w:spacing w:line="240" w:lineRule="auto"/>
    </w:pPr>
  </w:style>
  <w:style w:type="character" w:customStyle="1" w:styleId="HeaderChar">
    <w:name w:val="Header Char"/>
    <w:basedOn w:val="DefaultParagraphFont"/>
    <w:link w:val="Header"/>
    <w:uiPriority w:val="99"/>
    <w:rsid w:val="005B4E89"/>
  </w:style>
  <w:style w:type="paragraph" w:styleId="Footer">
    <w:name w:val="footer"/>
    <w:basedOn w:val="Normal"/>
    <w:link w:val="FooterChar"/>
    <w:uiPriority w:val="99"/>
    <w:unhideWhenUsed/>
    <w:rsid w:val="005B4E89"/>
    <w:pPr>
      <w:tabs>
        <w:tab w:val="center" w:pos="4680"/>
        <w:tab w:val="right" w:pos="9360"/>
      </w:tabs>
      <w:spacing w:line="240" w:lineRule="auto"/>
    </w:pPr>
  </w:style>
  <w:style w:type="character" w:customStyle="1" w:styleId="FooterChar">
    <w:name w:val="Footer Char"/>
    <w:basedOn w:val="DefaultParagraphFont"/>
    <w:link w:val="Footer"/>
    <w:uiPriority w:val="99"/>
    <w:rsid w:val="005B4E89"/>
  </w:style>
  <w:style w:type="character" w:customStyle="1" w:styleId="il">
    <w:name w:val="il"/>
    <w:basedOn w:val="DefaultParagraphFont"/>
    <w:rsid w:val="005B4E89"/>
  </w:style>
  <w:style w:type="character" w:styleId="Hyperlink">
    <w:name w:val="Hyperlink"/>
    <w:basedOn w:val="DefaultParagraphFont"/>
    <w:uiPriority w:val="99"/>
    <w:unhideWhenUsed/>
    <w:rsid w:val="005B4E89"/>
    <w:rPr>
      <w:color w:val="0000FF" w:themeColor="hyperlink"/>
      <w:u w:val="single"/>
    </w:rPr>
  </w:style>
  <w:style w:type="character" w:styleId="UnresolvedMention">
    <w:name w:val="Unresolved Mention"/>
    <w:basedOn w:val="DefaultParagraphFont"/>
    <w:uiPriority w:val="99"/>
    <w:semiHidden/>
    <w:unhideWhenUsed/>
    <w:rsid w:val="005B4E89"/>
    <w:rPr>
      <w:color w:val="605E5C"/>
      <w:shd w:val="clear" w:color="auto" w:fill="E1DFDD"/>
    </w:rPr>
  </w:style>
  <w:style w:type="character" w:styleId="FollowedHyperlink">
    <w:name w:val="FollowedHyperlink"/>
    <w:basedOn w:val="DefaultParagraphFont"/>
    <w:uiPriority w:val="99"/>
    <w:semiHidden/>
    <w:unhideWhenUsed/>
    <w:rsid w:val="005B4E89"/>
    <w:rPr>
      <w:color w:val="800080" w:themeColor="followedHyperlink"/>
      <w:u w:val="single"/>
    </w:rPr>
  </w:style>
  <w:style w:type="character" w:styleId="PageNumber">
    <w:name w:val="page number"/>
    <w:basedOn w:val="DefaultParagraphFont"/>
    <w:uiPriority w:val="99"/>
    <w:semiHidden/>
    <w:unhideWhenUsed/>
    <w:rsid w:val="00FA6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ImpactWorkforceToolkit.healthcareanchor.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SourceType>DocumentFromInternetSite</b:SourceType>
    <b:Day>14</b:Day>
    <b:DayAccessed>21</b:DayAccessed>
    <b:Month>January</b:Month>
    <b:MonthAccessed>October</b:MonthAccessed>
    <b:Title>How Learning and Development Can Attract and Retain Talent</b:Title>
    <b:URL>https://www.shrm.org/topics-tools/news/all-things-work/how-learning-development-can-attract-and-retain-talent</b:URL>
    <b:InternetSiteTitle>SHRM</b:InternetSiteTitle>
    <b:Year>2022</b:Year>
    <b:YearAccessed>2025</b:YearAccessed>
    <b:Gdcea>{"AccessedType":"Website"}</b:Gdcea>
    <b:Author>
      <b:Author>
        <b:NameList>
          <b:Person>
            <b:First>Kate</b:First>
            <b:Last>Rockwood</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2608</Words>
  <Characters>14298</Characters>
  <Application>Microsoft Office Word</Application>
  <DocSecurity>0</DocSecurity>
  <Lines>1099</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Sandra Contreras</cp:lastModifiedBy>
  <cp:revision>5</cp:revision>
  <cp:lastPrinted>2026-03-24T08:40:00Z</cp:lastPrinted>
  <dcterms:created xsi:type="dcterms:W3CDTF">2026-04-10T19:14:00Z</dcterms:created>
  <dcterms:modified xsi:type="dcterms:W3CDTF">2026-05-12T19:20:00Z</dcterms:modified>
</cp:coreProperties>
</file>